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D0" w:rsidRPr="00787FD0" w:rsidRDefault="00787FD0" w:rsidP="00787FD0">
      <w:pPr>
        <w:jc w:val="center"/>
        <w:rPr>
          <w:rFonts w:ascii="Times New Roman" w:hAnsi="Times New Roman" w:cs="Times New Roman"/>
          <w:b/>
          <w:sz w:val="28"/>
          <w:szCs w:val="28"/>
          <w:lang w:val="nl-NL"/>
        </w:rPr>
      </w:pPr>
      <w:r w:rsidRPr="00787FD0">
        <w:rPr>
          <w:rFonts w:ascii="Times New Roman" w:hAnsi="Times New Roman" w:cs="Times New Roman"/>
          <w:b/>
          <w:sz w:val="28"/>
          <w:szCs w:val="28"/>
          <w:lang w:val="nl-NL"/>
        </w:rPr>
        <w:t xml:space="preserve">Phụ lục </w:t>
      </w:r>
    </w:p>
    <w:p w:rsidR="00C631E6" w:rsidRDefault="00787FD0" w:rsidP="00787FD0">
      <w:pPr>
        <w:jc w:val="center"/>
        <w:rPr>
          <w:rFonts w:ascii="Times New Roman" w:hAnsi="Times New Roman" w:cs="Times New Roman"/>
          <w:b/>
          <w:sz w:val="28"/>
          <w:szCs w:val="28"/>
          <w:lang w:val="en-US"/>
        </w:rPr>
      </w:pPr>
      <w:r w:rsidRPr="00787FD0">
        <w:rPr>
          <w:rFonts w:ascii="Times New Roman" w:hAnsi="Times New Roman" w:cs="Times New Roman"/>
          <w:b/>
          <w:spacing w:val="-8"/>
          <w:sz w:val="28"/>
          <w:szCs w:val="28"/>
          <w:lang w:val="en-US"/>
        </w:rPr>
        <w:t>NỘI DUNG CỤ THỂ</w:t>
      </w:r>
      <w:r w:rsidRPr="00787FD0">
        <w:rPr>
          <w:rFonts w:ascii="Times New Roman" w:hAnsi="Times New Roman" w:cs="Times New Roman"/>
          <w:b/>
          <w:spacing w:val="-8"/>
          <w:sz w:val="28"/>
          <w:szCs w:val="28"/>
        </w:rPr>
        <w:t xml:space="preserve"> THỦ TỤC HÀNH CHÍNH MỚI BAN HÀNH</w:t>
      </w:r>
      <w:r w:rsidRPr="00787FD0">
        <w:rPr>
          <w:rFonts w:ascii="Times New Roman" w:hAnsi="Times New Roman" w:cs="Times New Roman"/>
          <w:b/>
          <w:sz w:val="28"/>
          <w:szCs w:val="28"/>
        </w:rPr>
        <w:t xml:space="preserve"> THUỘC THẨM QUYỀN </w:t>
      </w:r>
      <w:r w:rsidR="005A4C20">
        <w:rPr>
          <w:rFonts w:ascii="Times New Roman" w:hAnsi="Times New Roman" w:cs="Times New Roman"/>
          <w:b/>
          <w:sz w:val="28"/>
          <w:szCs w:val="28"/>
          <w:lang w:val="en-US"/>
        </w:rPr>
        <w:t xml:space="preserve">QUẢN LÝ, </w:t>
      </w:r>
      <w:r w:rsidRPr="00787FD0">
        <w:rPr>
          <w:rFonts w:ascii="Times New Roman" w:hAnsi="Times New Roman" w:cs="Times New Roman"/>
          <w:b/>
          <w:sz w:val="28"/>
          <w:szCs w:val="28"/>
        </w:rPr>
        <w:t xml:space="preserve">GIẢI QUYẾT CỦA SỞ NÔNG NGHIỆP VÀ </w:t>
      </w:r>
    </w:p>
    <w:p w:rsidR="00787FD0" w:rsidRPr="005A4C20" w:rsidRDefault="00787FD0" w:rsidP="005A4C20">
      <w:pPr>
        <w:jc w:val="center"/>
        <w:rPr>
          <w:rFonts w:ascii="Times New Roman" w:hAnsi="Times New Roman" w:cs="Times New Roman"/>
          <w:b/>
          <w:sz w:val="28"/>
          <w:szCs w:val="28"/>
          <w:lang w:val="en-US"/>
        </w:rPr>
      </w:pPr>
      <w:r w:rsidRPr="00787FD0">
        <w:rPr>
          <w:rFonts w:ascii="Times New Roman" w:hAnsi="Times New Roman" w:cs="Times New Roman"/>
          <w:b/>
          <w:sz w:val="28"/>
          <w:szCs w:val="28"/>
        </w:rPr>
        <w:t>MÔI TRƯỜNG</w:t>
      </w:r>
      <w:r w:rsidR="000D405F">
        <w:rPr>
          <w:rFonts w:ascii="Times New Roman" w:hAnsi="Times New Roman" w:cs="Times New Roman"/>
          <w:b/>
          <w:sz w:val="28"/>
          <w:szCs w:val="28"/>
          <w:lang w:val="en-US"/>
        </w:rPr>
        <w:t xml:space="preserve">; </w:t>
      </w:r>
      <w:r w:rsidR="000D405F" w:rsidRPr="000D405F">
        <w:rPr>
          <w:rFonts w:ascii="Times New Roman" w:hAnsi="Times New Roman" w:cs="Times New Roman"/>
          <w:b/>
          <w:sz w:val="28"/>
          <w:szCs w:val="28"/>
          <w:lang w:val="en-US"/>
        </w:rPr>
        <w:t>UBND CẤP XÃ TRÊN ĐỊA BÀN TỈNH QUẢNG NGÃI</w:t>
      </w:r>
    </w:p>
    <w:p w:rsidR="00F83C3D" w:rsidRPr="00787FD0" w:rsidRDefault="00787FD0" w:rsidP="00F83C3D">
      <w:pPr>
        <w:jc w:val="center"/>
        <w:rPr>
          <w:rFonts w:ascii="Times New Roman" w:hAnsi="Times New Roman" w:cs="Times New Roman"/>
          <w:i/>
          <w:iCs/>
          <w:sz w:val="28"/>
          <w:szCs w:val="28"/>
          <w:lang w:val="pt-BR"/>
        </w:rPr>
      </w:pPr>
      <w:r w:rsidRPr="00787FD0">
        <w:rPr>
          <w:rFonts w:ascii="Times New Roman" w:hAnsi="Times New Roman" w:cs="Times New Roman"/>
          <w:i/>
          <w:iCs/>
          <w:sz w:val="28"/>
          <w:szCs w:val="28"/>
          <w:lang w:val="pt-BR"/>
        </w:rPr>
        <w:t xml:space="preserve"> </w:t>
      </w:r>
      <w:r w:rsidR="00F83C3D" w:rsidRPr="00787FD0">
        <w:rPr>
          <w:rFonts w:ascii="Times New Roman" w:hAnsi="Times New Roman" w:cs="Times New Roman"/>
          <w:i/>
          <w:iCs/>
          <w:sz w:val="28"/>
          <w:szCs w:val="28"/>
          <w:lang w:val="pt-BR"/>
        </w:rPr>
        <w:t>(Kèm theo Công văn số</w:t>
      </w:r>
      <w:r w:rsidR="00C631E6">
        <w:rPr>
          <w:rFonts w:ascii="Times New Roman" w:hAnsi="Times New Roman" w:cs="Times New Roman"/>
          <w:i/>
          <w:iCs/>
          <w:sz w:val="28"/>
          <w:szCs w:val="28"/>
          <w:lang w:val="pt-BR"/>
        </w:rPr>
        <w:t xml:space="preserve">         /SNNMT-VP ngày       /7</w:t>
      </w:r>
      <w:r w:rsidR="00F83C3D" w:rsidRPr="00787FD0">
        <w:rPr>
          <w:rFonts w:ascii="Times New Roman" w:hAnsi="Times New Roman" w:cs="Times New Roman"/>
          <w:i/>
          <w:iCs/>
          <w:sz w:val="28"/>
          <w:szCs w:val="28"/>
          <w:lang w:val="pt-BR"/>
        </w:rPr>
        <w:t>/2025</w:t>
      </w:r>
    </w:p>
    <w:p w:rsidR="00F83C3D" w:rsidRPr="00787FD0" w:rsidRDefault="00F83C3D" w:rsidP="00F83C3D">
      <w:pPr>
        <w:jc w:val="center"/>
        <w:rPr>
          <w:rFonts w:ascii="Times New Roman" w:hAnsi="Times New Roman" w:cs="Times New Roman"/>
          <w:i/>
          <w:iCs/>
          <w:sz w:val="28"/>
          <w:szCs w:val="28"/>
          <w:lang w:val="pt-BR"/>
        </w:rPr>
      </w:pPr>
      <w:r w:rsidRPr="00787FD0">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726848" behindDoc="0" locked="0" layoutInCell="1" allowOverlap="1" wp14:anchorId="7B1ED36C" wp14:editId="68A1CFB1">
                <wp:simplePos x="0" y="0"/>
                <wp:positionH relativeFrom="column">
                  <wp:posOffset>2246630</wp:posOffset>
                </wp:positionH>
                <wp:positionV relativeFrom="paragraph">
                  <wp:posOffset>198754</wp:posOffset>
                </wp:positionV>
                <wp:extent cx="1311910" cy="0"/>
                <wp:effectExtent l="0" t="0" r="2159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176.9pt;margin-top:15.65pt;width:103.3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"/>
            </w:pict>
          </mc:Fallback>
        </mc:AlternateContent>
      </w:r>
      <w:r w:rsidRPr="00787FD0">
        <w:rPr>
          <w:rFonts w:ascii="Times New Roman" w:hAnsi="Times New Roman" w:cs="Times New Roman"/>
          <w:i/>
          <w:iCs/>
          <w:sz w:val="28"/>
          <w:szCs w:val="28"/>
          <w:lang w:val="pt-BR"/>
        </w:rPr>
        <w:t xml:space="preserve"> của Sở Nông nghiệp và Môi trường tỉnh Quảng Ngãi)</w:t>
      </w:r>
    </w:p>
    <w:p w:rsidR="00F83C3D" w:rsidRPr="00787FD0" w:rsidRDefault="00C631E6" w:rsidP="009C3373">
      <w:pPr>
        <w:spacing w:before="120" w:after="120"/>
        <w:ind w:firstLine="720"/>
        <w:jc w:val="both"/>
        <w:rPr>
          <w:rFonts w:ascii="Times New Roman" w:hAnsi="Times New Roman" w:cs="Times New Roman"/>
          <w:b/>
          <w:color w:val="auto"/>
          <w:sz w:val="28"/>
          <w:szCs w:val="28"/>
          <w:lang w:val="pt-BR"/>
        </w:rPr>
      </w:pPr>
      <w:r>
        <w:rPr>
          <w:rFonts w:ascii="Times New Roman" w:hAnsi="Times New Roman" w:cs="Times New Roman"/>
          <w:b/>
          <w:color w:val="auto"/>
          <w:sz w:val="28"/>
          <w:szCs w:val="28"/>
          <w:lang w:val="pt-BR"/>
        </w:rPr>
        <w:t>A</w:t>
      </w:r>
      <w:r w:rsidR="00E24EA7">
        <w:rPr>
          <w:rFonts w:ascii="Times New Roman" w:hAnsi="Times New Roman" w:cs="Times New Roman"/>
          <w:b/>
          <w:color w:val="auto"/>
          <w:sz w:val="28"/>
          <w:szCs w:val="28"/>
          <w:lang w:val="pt-BR"/>
        </w:rPr>
        <w:t xml:space="preserve">. </w:t>
      </w:r>
      <w:r>
        <w:rPr>
          <w:rFonts w:ascii="Times New Roman" w:hAnsi="Times New Roman" w:cs="Times New Roman"/>
          <w:b/>
          <w:color w:val="auto"/>
          <w:sz w:val="28"/>
          <w:szCs w:val="28"/>
          <w:lang w:val="pt-BR"/>
        </w:rPr>
        <w:t xml:space="preserve">DANH MỤC </w:t>
      </w:r>
      <w:r w:rsidR="00E24EA7">
        <w:rPr>
          <w:rFonts w:ascii="Times New Roman" w:hAnsi="Times New Roman" w:cs="Times New Roman"/>
          <w:b/>
          <w:color w:val="auto"/>
          <w:sz w:val="28"/>
          <w:szCs w:val="28"/>
          <w:lang w:val="pt-BR"/>
        </w:rPr>
        <w:t xml:space="preserve">THỦ TỤC HÀNH CHÍNH </w:t>
      </w:r>
      <w:r>
        <w:rPr>
          <w:rFonts w:ascii="Times New Roman" w:hAnsi="Times New Roman" w:cs="Times New Roman"/>
          <w:b/>
          <w:color w:val="auto"/>
          <w:sz w:val="28"/>
          <w:szCs w:val="28"/>
          <w:lang w:val="pt-BR"/>
        </w:rPr>
        <w:t>THUỘC THẨM QUYỀN GIẢI QUYẾT CỦA SỞ NÔNG NGHIỆP VÀ MÔI TRƯỜNG (02 TTHC)</w:t>
      </w:r>
    </w:p>
    <w:p w:rsidR="000D405F" w:rsidRDefault="005C73A7" w:rsidP="000D405F">
      <w:pPr>
        <w:ind w:firstLine="720"/>
        <w:jc w:val="both"/>
        <w:rPr>
          <w:rFonts w:ascii="Times New Roman" w:hAnsi="Times New Roman" w:cs="Times New Roman"/>
          <w:b/>
          <w:color w:val="auto"/>
          <w:sz w:val="28"/>
          <w:szCs w:val="28"/>
          <w:lang w:val="pt-BR"/>
        </w:rPr>
      </w:pPr>
      <w:r w:rsidRPr="005C73A7">
        <w:rPr>
          <w:rFonts w:ascii="Times New Roman" w:hAnsi="Times New Roman" w:cs="Times New Roman"/>
          <w:b/>
          <w:color w:val="auto"/>
          <w:sz w:val="28"/>
          <w:szCs w:val="28"/>
          <w:lang w:val="pt-BR"/>
        </w:rPr>
        <w:t xml:space="preserve"> </w:t>
      </w:r>
      <w:r w:rsidR="00C631E6">
        <w:rPr>
          <w:rFonts w:ascii="Times New Roman" w:hAnsi="Times New Roman" w:cs="Times New Roman"/>
          <w:b/>
          <w:color w:val="auto"/>
          <w:sz w:val="28"/>
          <w:szCs w:val="28"/>
          <w:lang w:val="pt-BR"/>
        </w:rPr>
        <w:t>I</w:t>
      </w:r>
      <w:r w:rsidR="00D423E8" w:rsidRPr="005C73A7">
        <w:rPr>
          <w:rFonts w:ascii="Times New Roman" w:hAnsi="Times New Roman" w:cs="Times New Roman"/>
          <w:b/>
          <w:color w:val="auto"/>
          <w:sz w:val="28"/>
          <w:szCs w:val="28"/>
          <w:lang w:val="pt-BR"/>
        </w:rPr>
        <w:t xml:space="preserve">. </w:t>
      </w:r>
      <w:r w:rsidR="000D405F" w:rsidRPr="000D405F">
        <w:rPr>
          <w:rFonts w:ascii="Times New Roman" w:hAnsi="Times New Roman" w:cs="Times New Roman"/>
          <w:b/>
          <w:color w:val="auto"/>
          <w:sz w:val="28"/>
          <w:szCs w:val="28"/>
          <w:lang w:val="pt-BR"/>
        </w:rPr>
        <w:t>Chi trả phí bảo hiểm nông nghiệp được hỗ trợ từ ngân sách nhà nước</w:t>
      </w:r>
      <w:r w:rsidR="000D405F">
        <w:rPr>
          <w:rFonts w:ascii="Times New Roman" w:hAnsi="Times New Roman" w:cs="Times New Roman"/>
          <w:b/>
          <w:color w:val="auto"/>
          <w:sz w:val="28"/>
          <w:szCs w:val="28"/>
          <w:lang w:val="pt-BR"/>
        </w:rPr>
        <w:t xml:space="preserve"> </w:t>
      </w:r>
    </w:p>
    <w:p w:rsidR="00DD1E05" w:rsidRPr="00DD1E05" w:rsidRDefault="00DD1E05" w:rsidP="00DD1E05">
      <w:pPr>
        <w:pStyle w:val="NormalWeb"/>
        <w:shd w:val="clear" w:color="auto" w:fill="FFFFFF"/>
        <w:spacing w:before="120" w:beforeAutospacing="0" w:after="120" w:afterAutospacing="0" w:line="234" w:lineRule="atLeast"/>
        <w:ind w:firstLine="720"/>
        <w:rPr>
          <w:b/>
          <w:color w:val="000000"/>
          <w:sz w:val="28"/>
          <w:szCs w:val="28"/>
        </w:rPr>
      </w:pPr>
      <w:r w:rsidRPr="00DD1E05">
        <w:rPr>
          <w:b/>
          <w:bCs/>
          <w:color w:val="000000"/>
          <w:sz w:val="28"/>
          <w:szCs w:val="28"/>
        </w:rPr>
        <w:t>1. Trình tự thực hiện:</w:t>
      </w:r>
    </w:p>
    <w:p w:rsidR="00DD1E05" w:rsidRPr="00F27A7A" w:rsidRDefault="00DD1E05" w:rsidP="00DD1E05">
      <w:pPr>
        <w:shd w:val="clear" w:color="auto" w:fill="FFFFFF"/>
        <w:spacing w:before="120" w:after="120"/>
        <w:ind w:firstLine="720"/>
        <w:jc w:val="both"/>
        <w:rPr>
          <w:rFonts w:ascii="Times New Roman" w:hAnsi="Times New Roman" w:cs="Times New Roman"/>
          <w:color w:val="auto"/>
          <w:sz w:val="28"/>
          <w:szCs w:val="28"/>
        </w:rPr>
      </w:pPr>
      <w:r w:rsidRPr="00DD1E05">
        <w:rPr>
          <w:rFonts w:ascii="Times New Roman" w:hAnsi="Times New Roman" w:cs="Times New Roman"/>
          <w:sz w:val="28"/>
          <w:szCs w:val="28"/>
        </w:rPr>
        <w:t xml:space="preserve">a) Trong thời </w:t>
      </w:r>
      <w:r w:rsidRPr="00F27A7A">
        <w:rPr>
          <w:rFonts w:ascii="Times New Roman" w:hAnsi="Times New Roman" w:cs="Times New Roman"/>
          <w:color w:val="auto"/>
          <w:sz w:val="28"/>
          <w:szCs w:val="28"/>
        </w:rPr>
        <w:t xml:space="preserve">hạn 10 ngày kể từ ngày kết thúc tháng, doanh nghiệp bảo hiểm lập hồ sơ đề nghị chi trả phí bảo hiểm nông nghiệp được ngân sách nhà nước hỗ trợ và </w:t>
      </w:r>
      <w:r w:rsidRPr="00F27A7A">
        <w:rPr>
          <w:rFonts w:ascii="Times New Roman" w:hAnsi="Times New Roman" w:cs="Times New Roman"/>
          <w:color w:val="auto"/>
          <w:sz w:val="28"/>
          <w:szCs w:val="28"/>
          <w:lang w:val="en-US"/>
        </w:rPr>
        <w:t>nộp</w:t>
      </w:r>
      <w:r w:rsidRPr="00F27A7A">
        <w:rPr>
          <w:rFonts w:ascii="Times New Roman" w:eastAsia="Times New Roman" w:hAnsi="Times New Roman" w:cs="Times New Roman"/>
          <w:bCs/>
          <w:color w:val="auto"/>
          <w:sz w:val="28"/>
          <w:szCs w:val="28"/>
          <w:lang w:val="hr-HR"/>
        </w:rPr>
        <w:t xml:space="preserve"> hồ sơ </w:t>
      </w:r>
      <w:r w:rsidRPr="00F27A7A">
        <w:rPr>
          <w:rFonts w:ascii="Times New Roman" w:hAnsi="Times New Roman" w:cs="Times New Roman"/>
          <w:color w:val="auto"/>
          <w:sz w:val="28"/>
          <w:szCs w:val="28"/>
        </w:rPr>
        <w:t>trực tiếp tại Trung tâm Phục vụ hành chính công tỉnh Quảng Ngãi; địa chỉ số 54 đường Hùng Vương, phường Cẩm Thành</w:t>
      </w:r>
      <w:r w:rsidR="00C631E6">
        <w:rPr>
          <w:rFonts w:ascii="Times New Roman" w:hAnsi="Times New Roman" w:cs="Times New Roman"/>
          <w:color w:val="auto"/>
          <w:sz w:val="28"/>
          <w:szCs w:val="28"/>
          <w:lang w:val="en-US"/>
        </w:rPr>
        <w:t>;</w:t>
      </w:r>
      <w:r w:rsidRPr="00F27A7A">
        <w:rPr>
          <w:rFonts w:ascii="Times New Roman" w:hAnsi="Times New Roman" w:cs="Times New Roman"/>
          <w:color w:val="auto"/>
          <w:sz w:val="28"/>
          <w:szCs w:val="28"/>
        </w:rPr>
        <w:t xml:space="preserve"> điểm tiếp nhận hồ sơ thứ 02 tại phường Kon Tum, tỉnh Quảng Ngãi, qua dịch vụ bưu chính, trực tuyến qua Cổng Dịch vụ công quốc gia tại địa chỉ: dichvucong.gov.vn.</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 xml:space="preserve">b) Trong thời hạn 10 ngày kể từ ngày nhận được đầy đủ hồ sơ hợp lệ, căn cứ Quyết định của Thủ tướng Chính phủ, Quyết định phê duyệt đối tượng được hỗ trợ của Ủy ban nhân dân cấp tỉnh, Sở Nông nghiệp và </w:t>
      </w:r>
      <w:r w:rsidR="005A4C20">
        <w:rPr>
          <w:color w:val="000000"/>
          <w:sz w:val="28"/>
          <w:szCs w:val="28"/>
        </w:rPr>
        <w:t xml:space="preserve">Môi trường </w:t>
      </w:r>
      <w:r w:rsidRPr="00DD1E05">
        <w:rPr>
          <w:color w:val="000000"/>
          <w:sz w:val="28"/>
          <w:szCs w:val="28"/>
        </w:rPr>
        <w:t xml:space="preserve">chủ trì, phối hợp với Sở Tài chính hoàn thành việc thẩm định trình Ủy ban nhân dân cấp tỉnh ban hành Quyết định chi trả phí bảo hiểm nông nghiệp được ngân sách trung ương và ngân sách địa phương hỗ trợ. Trường hợp từ chối chi trả, Sở Nông nghiệp và </w:t>
      </w:r>
      <w:r w:rsidR="005A4C20">
        <w:rPr>
          <w:color w:val="000000"/>
          <w:sz w:val="28"/>
          <w:szCs w:val="28"/>
        </w:rPr>
        <w:t xml:space="preserve">Môi trường </w:t>
      </w:r>
      <w:r w:rsidRPr="00DD1E05">
        <w:rPr>
          <w:color w:val="000000"/>
          <w:sz w:val="28"/>
          <w:szCs w:val="28"/>
        </w:rPr>
        <w:t>có trách nhiệm thông báo bằng văn bản cho doanh nghiệp bảo hiểm và nêu rõ lý do.</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c) Trong thời hạn 10 ngày kể từ ngày Ủy ban nhân dân cấp tỉnh ban hành Quyết định chi trả, Sở Tài chính căn cứ vào Quyết định chi trả của Ủy ban nhân dân cấp tỉnh để lập lệnh chi tiền cho doanh nghiệp bảo hiểm qua Kho bạc Nhà nước cấp tỉnh; Kho bạc Nhà nước cấp tỉnh thực hiện chuyển tiền về tài khoản của doanh nghiệp bảo hiểm mở tại các ngân hàng thương mại.</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d) Trường hợp chưa hoàn thành việc chi trả cho doanh nghiệp bảo hiểm theo quy định tại điểm c, Ủy ban nhân dân cấp tỉnh có trách nhiệm chỉ đạo Sở Tài chính thông báo bằng văn bản cho doanh nghiệp bảo hiểm và nêu rõ lý do.</w:t>
      </w:r>
    </w:p>
    <w:p w:rsidR="00DD1E05" w:rsidRPr="00DD1E05" w:rsidRDefault="00DD1E05" w:rsidP="00DD1E05">
      <w:pPr>
        <w:pStyle w:val="NormalWeb"/>
        <w:shd w:val="clear" w:color="auto" w:fill="FFFFFF"/>
        <w:spacing w:before="120" w:beforeAutospacing="0" w:after="120" w:afterAutospacing="0" w:line="234" w:lineRule="atLeast"/>
        <w:ind w:firstLine="720"/>
        <w:rPr>
          <w:b/>
          <w:color w:val="000000"/>
          <w:sz w:val="28"/>
          <w:szCs w:val="28"/>
        </w:rPr>
      </w:pPr>
      <w:r w:rsidRPr="00DD1E05">
        <w:rPr>
          <w:b/>
          <w:bCs/>
          <w:color w:val="000000"/>
          <w:sz w:val="28"/>
          <w:szCs w:val="28"/>
        </w:rPr>
        <w:t>2. Cách thức thực hiện:</w:t>
      </w:r>
    </w:p>
    <w:p w:rsidR="00AF1AF8" w:rsidRPr="005C73A7" w:rsidRDefault="00AF1AF8" w:rsidP="00AF1AF8">
      <w:pPr>
        <w:shd w:val="clear" w:color="auto" w:fill="FFFFFF"/>
        <w:spacing w:before="120" w:after="120"/>
        <w:ind w:firstLine="720"/>
        <w:jc w:val="both"/>
        <w:rPr>
          <w:rFonts w:ascii="Times New Roman" w:eastAsia="Times New Roman" w:hAnsi="Times New Roman" w:cs="Times New Roman"/>
          <w:color w:val="auto"/>
          <w:sz w:val="28"/>
          <w:szCs w:val="28"/>
          <w:lang w:eastAsia="en-SG"/>
        </w:rPr>
      </w:pPr>
      <w:r w:rsidRPr="005C73A7">
        <w:rPr>
          <w:rFonts w:ascii="Times New Roman" w:hAnsi="Times New Roman" w:cs="Times New Roman"/>
          <w:color w:val="auto"/>
          <w:sz w:val="28"/>
          <w:szCs w:val="28"/>
        </w:rPr>
        <w:t>- Nộp hồ sơ trực tiếp, qua dịch vụ bưu chính hoặc trực tuyến qua Cổng Dịch vụ công quốc gia tại địa chỉ: dichvucong.gov.vn tại Trung tâm Phục vụ hành chính công tỉnh Quảng Ngãi; địa chỉ số 54 đường Hùng Vương, phường Cẩm Thành, điểm tiếp nhận hồ</w:t>
      </w:r>
      <w:r w:rsidRPr="005C73A7">
        <w:rPr>
          <w:rFonts w:ascii="Times New Roman" w:eastAsia="Times New Roman" w:hAnsi="Times New Roman" w:cs="Times New Roman"/>
          <w:bCs/>
          <w:iCs/>
          <w:color w:val="auto"/>
          <w:sz w:val="28"/>
          <w:szCs w:val="28"/>
          <w:lang w:eastAsia="en-SG"/>
        </w:rPr>
        <w:t xml:space="preserve"> sơ thứ 02 tại phường Kon Tum, tỉnh Quảng Ngãi. </w:t>
      </w:r>
    </w:p>
    <w:p w:rsidR="00AF1AF8" w:rsidRPr="005C73A7" w:rsidRDefault="00AF1AF8" w:rsidP="00AF1AF8">
      <w:pPr>
        <w:spacing w:before="120" w:after="120"/>
        <w:ind w:firstLine="720"/>
        <w:jc w:val="both"/>
        <w:rPr>
          <w:rFonts w:ascii="Times New Roman" w:hAnsi="Times New Roman" w:cs="Times New Roman"/>
          <w:color w:val="auto"/>
          <w:sz w:val="28"/>
          <w:szCs w:val="28"/>
        </w:rPr>
      </w:pPr>
      <w:r w:rsidRPr="005C73A7">
        <w:rPr>
          <w:rFonts w:ascii="Times New Roman" w:hAnsi="Times New Roman" w:cs="Times New Roman"/>
          <w:color w:val="auto"/>
          <w:sz w:val="28"/>
          <w:szCs w:val="28"/>
        </w:rPr>
        <w:t>- Thời gian tiếp nhận hồ sơ và trả kết quả vào giờ hành chính của tất cả các ngày trong tuần (trừ ngày lễ, tết, thứ 7 và Chủ nhật).</w:t>
      </w:r>
    </w:p>
    <w:p w:rsidR="00DD1E05" w:rsidRPr="00DD1E05" w:rsidRDefault="00DD1E05" w:rsidP="00DD1E05">
      <w:pPr>
        <w:pStyle w:val="NormalWeb"/>
        <w:shd w:val="clear" w:color="auto" w:fill="FFFFFF"/>
        <w:spacing w:before="120" w:beforeAutospacing="0" w:after="120" w:afterAutospacing="0" w:line="234" w:lineRule="atLeast"/>
        <w:ind w:firstLine="720"/>
        <w:rPr>
          <w:color w:val="000000"/>
          <w:sz w:val="28"/>
          <w:szCs w:val="28"/>
        </w:rPr>
      </w:pPr>
      <w:r w:rsidRPr="00DD1E05">
        <w:rPr>
          <w:b/>
          <w:bCs/>
          <w:color w:val="000000"/>
          <w:sz w:val="28"/>
          <w:szCs w:val="28"/>
        </w:rPr>
        <w:lastRenderedPageBreak/>
        <w:t>3. Thành phần, số lượng hồ sơ:</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b/>
          <w:bCs/>
          <w:color w:val="000000"/>
          <w:sz w:val="28"/>
          <w:szCs w:val="28"/>
        </w:rPr>
        <w:t>a) Thành phần hồ sơ:</w:t>
      </w:r>
    </w:p>
    <w:p w:rsidR="00DD1E05" w:rsidRPr="00DD1E05" w:rsidRDefault="00DD1E05" w:rsidP="00DD1E05">
      <w:pPr>
        <w:pStyle w:val="NormalWeb"/>
        <w:shd w:val="clear" w:color="auto" w:fill="FFFFFF"/>
        <w:spacing w:before="0" w:beforeAutospacing="0" w:after="0" w:afterAutospacing="0" w:line="234" w:lineRule="atLeast"/>
        <w:ind w:firstLine="720"/>
        <w:jc w:val="both"/>
        <w:rPr>
          <w:color w:val="000000"/>
          <w:sz w:val="28"/>
          <w:szCs w:val="28"/>
        </w:rPr>
      </w:pPr>
      <w:r w:rsidRPr="00DD1E05">
        <w:rPr>
          <w:color w:val="000000"/>
          <w:sz w:val="28"/>
          <w:szCs w:val="28"/>
        </w:rPr>
        <w:t>- Đơn đề nghị chi trả phí bảo hiểm nông nghiệp được hỗ trợ từ ngân sách nhà nước theo mẫu quy định tại </w:t>
      </w:r>
      <w:bookmarkStart w:id="0" w:name="bieumau_pl_5_nd_58_2018"/>
      <w:r w:rsidRPr="00DD1E05">
        <w:rPr>
          <w:color w:val="000000"/>
          <w:sz w:val="28"/>
          <w:szCs w:val="28"/>
        </w:rPr>
        <w:t>Phụ lục 5</w:t>
      </w:r>
      <w:bookmarkEnd w:id="0"/>
      <w:r w:rsidRPr="00DD1E05">
        <w:rPr>
          <w:color w:val="000000"/>
          <w:sz w:val="28"/>
          <w:szCs w:val="28"/>
        </w:rPr>
        <w:t> ban hành kèm theo Nghị định số </w:t>
      </w:r>
      <w:bookmarkStart w:id="1" w:name="tvpllink_jfjnymtomy_4"/>
      <w:r w:rsidRPr="00DD1E05">
        <w:rPr>
          <w:color w:val="000000"/>
          <w:sz w:val="28"/>
          <w:szCs w:val="28"/>
        </w:rPr>
        <w:fldChar w:fldCharType="begin"/>
      </w:r>
      <w:r w:rsidRPr="00DD1E05">
        <w:rPr>
          <w:color w:val="000000"/>
          <w:sz w:val="28"/>
          <w:szCs w:val="28"/>
        </w:rPr>
        <w:instrText xml:space="preserve"> HYPERLINK "https://thuvienphapluat.vn/van-ban/Bao-hiem/Nghi-dinh-58-2018-ND-CP-bao-hiem-nong-nghiep-357548.aspx" \t "_blank" </w:instrText>
      </w:r>
      <w:r w:rsidRPr="00DD1E05">
        <w:rPr>
          <w:color w:val="000000"/>
          <w:sz w:val="28"/>
          <w:szCs w:val="28"/>
        </w:rPr>
        <w:fldChar w:fldCharType="separate"/>
      </w:r>
      <w:r w:rsidRPr="00DD1E05">
        <w:rPr>
          <w:rStyle w:val="Hyperlink"/>
          <w:color w:val="0E70C3"/>
          <w:sz w:val="28"/>
          <w:szCs w:val="28"/>
        </w:rPr>
        <w:t>58/2018/NĐ-CP</w:t>
      </w:r>
      <w:r w:rsidRPr="00DD1E05">
        <w:rPr>
          <w:color w:val="000000"/>
          <w:sz w:val="28"/>
          <w:szCs w:val="28"/>
        </w:rPr>
        <w:fldChar w:fldCharType="end"/>
      </w:r>
      <w:bookmarkEnd w:id="1"/>
      <w:r w:rsidRPr="00DD1E05">
        <w:rPr>
          <w:color w:val="000000"/>
          <w:sz w:val="28"/>
          <w:szCs w:val="28"/>
        </w:rPr>
        <w:t>.</w:t>
      </w:r>
    </w:p>
    <w:p w:rsidR="00DD1E05" w:rsidRPr="00DD1E05" w:rsidRDefault="00DD1E05" w:rsidP="00DD1E05">
      <w:pPr>
        <w:pStyle w:val="NormalWeb"/>
        <w:shd w:val="clear" w:color="auto" w:fill="FFFFFF"/>
        <w:spacing w:before="0" w:beforeAutospacing="0" w:after="0" w:afterAutospacing="0" w:line="234" w:lineRule="atLeast"/>
        <w:ind w:firstLine="720"/>
        <w:jc w:val="both"/>
        <w:rPr>
          <w:color w:val="000000"/>
          <w:sz w:val="28"/>
          <w:szCs w:val="28"/>
        </w:rPr>
      </w:pPr>
      <w:r w:rsidRPr="00DD1E05">
        <w:rPr>
          <w:color w:val="000000"/>
          <w:sz w:val="28"/>
          <w:szCs w:val="28"/>
        </w:rPr>
        <w:t>- Bảng kê (kèm theo bản sao) hợp đồng bảo hiểm nông nghiệp mà doanh nghiệp bảo hiểm đã ký kết với tổ chức, cá nhân sản xuất nông nghiệp theo mẫu quy định tại </w:t>
      </w:r>
      <w:bookmarkStart w:id="2" w:name="bieumau_pl_6_nd_58_2018"/>
      <w:r w:rsidRPr="00DD1E05">
        <w:rPr>
          <w:color w:val="000000"/>
          <w:sz w:val="28"/>
          <w:szCs w:val="28"/>
        </w:rPr>
        <w:t>Phụ lục 6</w:t>
      </w:r>
      <w:bookmarkEnd w:id="2"/>
      <w:r w:rsidRPr="00DD1E05">
        <w:rPr>
          <w:color w:val="000000"/>
          <w:sz w:val="28"/>
          <w:szCs w:val="28"/>
        </w:rPr>
        <w:t> ban hành kèm theo Nghị định số </w:t>
      </w:r>
      <w:bookmarkStart w:id="3" w:name="tvpllink_jfjnymtomy_5"/>
      <w:r w:rsidRPr="00DD1E05">
        <w:rPr>
          <w:color w:val="000000"/>
          <w:sz w:val="28"/>
          <w:szCs w:val="28"/>
        </w:rPr>
        <w:fldChar w:fldCharType="begin"/>
      </w:r>
      <w:r w:rsidRPr="00DD1E05">
        <w:rPr>
          <w:color w:val="000000"/>
          <w:sz w:val="28"/>
          <w:szCs w:val="28"/>
        </w:rPr>
        <w:instrText xml:space="preserve"> HYPERLINK "https://thuvienphapluat.vn/van-ban/Bao-hiem/Nghi-dinh-58-2018-ND-CP-bao-hiem-nong-nghiep-357548.aspx" \t "_blank" </w:instrText>
      </w:r>
      <w:r w:rsidRPr="00DD1E05">
        <w:rPr>
          <w:color w:val="000000"/>
          <w:sz w:val="28"/>
          <w:szCs w:val="28"/>
        </w:rPr>
        <w:fldChar w:fldCharType="separate"/>
      </w:r>
      <w:r w:rsidRPr="00DD1E05">
        <w:rPr>
          <w:rStyle w:val="Hyperlink"/>
          <w:color w:val="0E70C3"/>
          <w:sz w:val="28"/>
          <w:szCs w:val="28"/>
        </w:rPr>
        <w:t>58/2018/NĐ-CP</w:t>
      </w:r>
      <w:r w:rsidRPr="00DD1E05">
        <w:rPr>
          <w:color w:val="000000"/>
          <w:sz w:val="28"/>
          <w:szCs w:val="28"/>
        </w:rPr>
        <w:fldChar w:fldCharType="end"/>
      </w:r>
      <w:bookmarkEnd w:id="3"/>
      <w:r w:rsidRPr="00DD1E05">
        <w:rPr>
          <w:color w:val="000000"/>
          <w:sz w:val="28"/>
          <w:szCs w:val="28"/>
        </w:rPr>
        <w:t>.</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b/>
          <w:bCs/>
          <w:color w:val="000000"/>
          <w:sz w:val="28"/>
          <w:szCs w:val="28"/>
        </w:rPr>
        <w:t>b) Số lượng hồ sơ:</w:t>
      </w:r>
      <w:r w:rsidRPr="00DD1E05">
        <w:rPr>
          <w:color w:val="000000"/>
          <w:sz w:val="28"/>
          <w:szCs w:val="28"/>
        </w:rPr>
        <w:t xml:space="preserve"> 01 </w:t>
      </w:r>
      <w:r w:rsidR="00AF1AF8">
        <w:rPr>
          <w:color w:val="000000"/>
          <w:sz w:val="28"/>
          <w:szCs w:val="28"/>
        </w:rPr>
        <w:t xml:space="preserve">(một) </w:t>
      </w:r>
      <w:r w:rsidRPr="00DD1E05">
        <w:rPr>
          <w:color w:val="000000"/>
          <w:sz w:val="28"/>
          <w:szCs w:val="28"/>
        </w:rPr>
        <w:t>bộ</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b/>
          <w:bCs/>
          <w:color w:val="000000"/>
          <w:sz w:val="28"/>
          <w:szCs w:val="28"/>
        </w:rPr>
        <w:t>4. Thời hạn giải quyết:</w:t>
      </w:r>
      <w:r w:rsidRPr="00DD1E05">
        <w:rPr>
          <w:color w:val="000000"/>
          <w:sz w:val="28"/>
          <w:szCs w:val="28"/>
        </w:rPr>
        <w:t> 30 ngày.</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b/>
          <w:bCs/>
          <w:color w:val="000000"/>
          <w:sz w:val="28"/>
          <w:szCs w:val="28"/>
        </w:rPr>
        <w:t>5. Đối tượng thực hiện thủ tục hành chính:</w:t>
      </w:r>
      <w:r w:rsidRPr="00DD1E05">
        <w:rPr>
          <w:color w:val="000000"/>
          <w:sz w:val="28"/>
          <w:szCs w:val="28"/>
        </w:rPr>
        <w:t> Doanh nghiệp bảo hiểm.</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b/>
          <w:bCs/>
          <w:color w:val="000000"/>
          <w:sz w:val="28"/>
          <w:szCs w:val="28"/>
        </w:rPr>
        <w:t>6. Cơ quan giải quyết thủ tục hành chính:</w:t>
      </w:r>
      <w:r w:rsidRPr="00DD1E05">
        <w:rPr>
          <w:color w:val="000000"/>
          <w:sz w:val="28"/>
          <w:szCs w:val="28"/>
        </w:rPr>
        <w:t xml:space="preserve"> Sở Nông nghiệp và </w:t>
      </w:r>
      <w:r>
        <w:rPr>
          <w:color w:val="000000"/>
          <w:sz w:val="28"/>
          <w:szCs w:val="28"/>
        </w:rPr>
        <w:t>Môi trường</w:t>
      </w:r>
      <w:r w:rsidRPr="00DD1E05">
        <w:rPr>
          <w:color w:val="000000"/>
          <w:sz w:val="28"/>
          <w:szCs w:val="28"/>
        </w:rPr>
        <w:t>, Sở Tài chính, Kho bạc Nhà nước</w:t>
      </w:r>
      <w:r w:rsidR="00D02329">
        <w:rPr>
          <w:color w:val="000000"/>
          <w:sz w:val="28"/>
          <w:szCs w:val="28"/>
        </w:rPr>
        <w:t xml:space="preserve"> Khu vực</w:t>
      </w:r>
      <w:r w:rsidR="00AF3DC2">
        <w:rPr>
          <w:color w:val="000000"/>
          <w:sz w:val="28"/>
          <w:szCs w:val="28"/>
        </w:rPr>
        <w:t>.</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b/>
          <w:bCs/>
          <w:color w:val="000000"/>
          <w:sz w:val="28"/>
          <w:szCs w:val="28"/>
        </w:rPr>
        <w:t>7. Kết quả thực hiện thủ tục hành chính:</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 xml:space="preserve">- Quyết định chi trả phí bảo hiểm nông nghiệp của UBND cấp tỉnh hoặc Thông báo từ chối chi trả phí bảo hiểm nông nghiệp của Sở Nông nghiệp và </w:t>
      </w:r>
      <w:r>
        <w:rPr>
          <w:color w:val="000000"/>
          <w:sz w:val="28"/>
          <w:szCs w:val="28"/>
        </w:rPr>
        <w:t>Môi trường</w:t>
      </w:r>
      <w:r w:rsidRPr="00DD1E05">
        <w:rPr>
          <w:color w:val="000000"/>
          <w:sz w:val="28"/>
          <w:szCs w:val="28"/>
        </w:rPr>
        <w:t xml:space="preserve"> tỉnh.</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 Lệnh chi tiền cho doanh nghiệp bảo hiểm qua Kho bạc nhà nước.</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 Kho bạc Nhà nước cấp tỉnh thực hiện chuyển tiền về tài khoản của doanh nghiệp bảo hiểm mở tại các ngân hàng thương mại.</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 Văn bản thông báo của Sở Tài chính về việc chưa hoàn thành việc chi trả cho doanh nghiệp bảo hiểm và nêu rõ lý do.</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b/>
          <w:bCs/>
          <w:color w:val="000000"/>
          <w:sz w:val="28"/>
          <w:szCs w:val="28"/>
        </w:rPr>
        <w:t>8. Phí, lệ phí:</w:t>
      </w:r>
      <w:r w:rsidRPr="00DD1E05">
        <w:rPr>
          <w:color w:val="000000"/>
          <w:sz w:val="28"/>
          <w:szCs w:val="28"/>
        </w:rPr>
        <w:t> Không</w:t>
      </w:r>
    </w:p>
    <w:p w:rsidR="00DD1E05" w:rsidRPr="00DD1E05" w:rsidRDefault="00DD1E05" w:rsidP="00DD1E05">
      <w:pPr>
        <w:pStyle w:val="NormalWeb"/>
        <w:shd w:val="clear" w:color="auto" w:fill="FFFFFF"/>
        <w:spacing w:before="120" w:beforeAutospacing="0" w:after="120" w:afterAutospacing="0" w:line="234" w:lineRule="atLeast"/>
        <w:ind w:firstLine="720"/>
        <w:jc w:val="both"/>
        <w:rPr>
          <w:color w:val="000000"/>
          <w:sz w:val="28"/>
          <w:szCs w:val="28"/>
        </w:rPr>
      </w:pPr>
      <w:r w:rsidRPr="00DD1E05">
        <w:rPr>
          <w:b/>
          <w:bCs/>
          <w:color w:val="000000"/>
          <w:sz w:val="28"/>
          <w:szCs w:val="28"/>
        </w:rPr>
        <w:t>9. Tên mẫu đơn, mẫu tờ khai:</w:t>
      </w:r>
    </w:p>
    <w:p w:rsidR="00DD1E05" w:rsidRPr="00DD1E05" w:rsidRDefault="00DD1E05" w:rsidP="00DD1E05">
      <w:pPr>
        <w:pStyle w:val="NormalWeb"/>
        <w:shd w:val="clear" w:color="auto" w:fill="FFFFFF"/>
        <w:spacing w:before="0" w:beforeAutospacing="0" w:after="0" w:afterAutospacing="0" w:line="234" w:lineRule="atLeast"/>
        <w:ind w:firstLine="720"/>
        <w:jc w:val="both"/>
        <w:rPr>
          <w:color w:val="000000"/>
          <w:sz w:val="28"/>
          <w:szCs w:val="28"/>
        </w:rPr>
      </w:pPr>
      <w:r w:rsidRPr="00DD1E05">
        <w:rPr>
          <w:color w:val="000000"/>
          <w:sz w:val="28"/>
          <w:szCs w:val="28"/>
        </w:rPr>
        <w:t>- Đơn đề nghị chi trả phí bảo hiểm nông nghiệp được hỗ trợ từ ngân sách nhà nước theo mẫu quy định tại </w:t>
      </w:r>
      <w:bookmarkStart w:id="4" w:name="bieumau_pl_5_nd_58_2018_2"/>
      <w:r w:rsidRPr="00DD1E05">
        <w:rPr>
          <w:color w:val="000000"/>
          <w:sz w:val="28"/>
          <w:szCs w:val="28"/>
        </w:rPr>
        <w:t>Phụ lục 5</w:t>
      </w:r>
      <w:bookmarkEnd w:id="4"/>
      <w:r w:rsidRPr="00DD1E05">
        <w:rPr>
          <w:color w:val="000000"/>
          <w:sz w:val="28"/>
          <w:szCs w:val="28"/>
        </w:rPr>
        <w:t> ban hành kèm theo Nghị định số </w:t>
      </w:r>
      <w:bookmarkStart w:id="5" w:name="tvpllink_jfjnymtomy_6"/>
      <w:r w:rsidRPr="00DD1E05">
        <w:rPr>
          <w:color w:val="000000"/>
          <w:sz w:val="28"/>
          <w:szCs w:val="28"/>
        </w:rPr>
        <w:fldChar w:fldCharType="begin"/>
      </w:r>
      <w:r w:rsidRPr="00DD1E05">
        <w:rPr>
          <w:color w:val="000000"/>
          <w:sz w:val="28"/>
          <w:szCs w:val="28"/>
        </w:rPr>
        <w:instrText xml:space="preserve"> HYPERLINK "https://thuvienphapluat.vn/van-ban/Bao-hiem/Nghi-dinh-58-2018-ND-CP-bao-hiem-nong-nghiep-357548.aspx" \t "_blank" </w:instrText>
      </w:r>
      <w:r w:rsidRPr="00DD1E05">
        <w:rPr>
          <w:color w:val="000000"/>
          <w:sz w:val="28"/>
          <w:szCs w:val="28"/>
        </w:rPr>
        <w:fldChar w:fldCharType="separate"/>
      </w:r>
      <w:r w:rsidRPr="00DD1E05">
        <w:rPr>
          <w:rStyle w:val="Hyperlink"/>
          <w:color w:val="0E70C3"/>
          <w:sz w:val="28"/>
          <w:szCs w:val="28"/>
        </w:rPr>
        <w:t>58/2018/NĐ-CP</w:t>
      </w:r>
      <w:r w:rsidRPr="00DD1E05">
        <w:rPr>
          <w:color w:val="000000"/>
          <w:sz w:val="28"/>
          <w:szCs w:val="28"/>
        </w:rPr>
        <w:fldChar w:fldCharType="end"/>
      </w:r>
      <w:bookmarkEnd w:id="5"/>
      <w:r w:rsidRPr="00DD1E05">
        <w:rPr>
          <w:color w:val="000000"/>
          <w:sz w:val="28"/>
          <w:szCs w:val="28"/>
        </w:rPr>
        <w:t>.</w:t>
      </w:r>
    </w:p>
    <w:p w:rsidR="00DD1E05" w:rsidRPr="00DD1E05" w:rsidRDefault="00DD1E05" w:rsidP="00DD1E05">
      <w:pPr>
        <w:pStyle w:val="NormalWeb"/>
        <w:shd w:val="clear" w:color="auto" w:fill="FFFFFF"/>
        <w:spacing w:before="0" w:beforeAutospacing="0" w:after="0" w:afterAutospacing="0" w:line="234" w:lineRule="atLeast"/>
        <w:ind w:firstLine="720"/>
        <w:jc w:val="both"/>
        <w:rPr>
          <w:color w:val="000000"/>
          <w:sz w:val="28"/>
          <w:szCs w:val="28"/>
        </w:rPr>
      </w:pPr>
      <w:r w:rsidRPr="00DD1E05">
        <w:rPr>
          <w:color w:val="000000"/>
          <w:sz w:val="28"/>
          <w:szCs w:val="28"/>
        </w:rPr>
        <w:t>- Bảng kê (kèm theo bản sao) hợp đồng bảo hiểm nông nghiệp mà doanh nghiệp bảo hiểm đã ký kết với tổ chức, cá nhân sản xuất nông nghiệp theo mẫu quy định tại </w:t>
      </w:r>
      <w:bookmarkStart w:id="6" w:name="bieumau_pl_6_nd_58_2018_2"/>
      <w:r w:rsidRPr="00DD1E05">
        <w:rPr>
          <w:color w:val="000000"/>
          <w:sz w:val="28"/>
          <w:szCs w:val="28"/>
        </w:rPr>
        <w:t>Phụ lục 6</w:t>
      </w:r>
      <w:bookmarkEnd w:id="6"/>
      <w:r w:rsidRPr="00DD1E05">
        <w:rPr>
          <w:color w:val="000000"/>
          <w:sz w:val="28"/>
          <w:szCs w:val="28"/>
        </w:rPr>
        <w:t> ban hành kèm theo Nghị định số </w:t>
      </w:r>
      <w:bookmarkStart w:id="7" w:name="tvpllink_jfjnymtomy_7"/>
      <w:r w:rsidRPr="00DD1E05">
        <w:rPr>
          <w:color w:val="000000"/>
          <w:sz w:val="28"/>
          <w:szCs w:val="28"/>
        </w:rPr>
        <w:fldChar w:fldCharType="begin"/>
      </w:r>
      <w:r w:rsidRPr="00DD1E05">
        <w:rPr>
          <w:color w:val="000000"/>
          <w:sz w:val="28"/>
          <w:szCs w:val="28"/>
        </w:rPr>
        <w:instrText xml:space="preserve"> HYPERLINK "https://thuvienphapluat.vn/van-ban/Bao-hiem/Nghi-dinh-58-2018-ND-CP-bao-hiem-nong-nghiep-357548.aspx" \t "_blank" </w:instrText>
      </w:r>
      <w:r w:rsidRPr="00DD1E05">
        <w:rPr>
          <w:color w:val="000000"/>
          <w:sz w:val="28"/>
          <w:szCs w:val="28"/>
        </w:rPr>
        <w:fldChar w:fldCharType="separate"/>
      </w:r>
      <w:r w:rsidRPr="00DD1E05">
        <w:rPr>
          <w:rStyle w:val="Hyperlink"/>
          <w:color w:val="0E70C3"/>
          <w:sz w:val="28"/>
          <w:szCs w:val="28"/>
        </w:rPr>
        <w:t>58/2018/NĐ-CP</w:t>
      </w:r>
      <w:r w:rsidRPr="00DD1E05">
        <w:rPr>
          <w:color w:val="000000"/>
          <w:sz w:val="28"/>
          <w:szCs w:val="28"/>
        </w:rPr>
        <w:fldChar w:fldCharType="end"/>
      </w:r>
      <w:bookmarkEnd w:id="7"/>
      <w:r w:rsidRPr="00DD1E05">
        <w:rPr>
          <w:color w:val="000000"/>
          <w:sz w:val="28"/>
          <w:szCs w:val="28"/>
        </w:rPr>
        <w:t>.</w:t>
      </w:r>
    </w:p>
    <w:p w:rsidR="00DD1E05" w:rsidRPr="00DD1E05" w:rsidRDefault="00DD1E05" w:rsidP="000342F3">
      <w:pPr>
        <w:pStyle w:val="NormalWeb"/>
        <w:shd w:val="clear" w:color="auto" w:fill="FFFFFF"/>
        <w:spacing w:before="120" w:beforeAutospacing="0" w:after="120" w:afterAutospacing="0" w:line="234" w:lineRule="atLeast"/>
        <w:ind w:firstLine="720"/>
        <w:jc w:val="both"/>
        <w:rPr>
          <w:color w:val="000000"/>
          <w:sz w:val="28"/>
          <w:szCs w:val="28"/>
        </w:rPr>
      </w:pPr>
      <w:r w:rsidRPr="00DD1E05">
        <w:rPr>
          <w:b/>
          <w:bCs/>
          <w:color w:val="000000"/>
          <w:sz w:val="28"/>
          <w:szCs w:val="28"/>
        </w:rPr>
        <w:t>10. Yêu cầu, điều kiện thực hiện thủ tục hành chính:</w:t>
      </w:r>
      <w:r w:rsidRPr="00DD1E05">
        <w:rPr>
          <w:color w:val="000000"/>
          <w:sz w:val="28"/>
          <w:szCs w:val="28"/>
        </w:rPr>
        <w:t> Không có</w:t>
      </w:r>
    </w:p>
    <w:p w:rsidR="00DD1E05" w:rsidRPr="00DD1E05" w:rsidRDefault="00DD1E05" w:rsidP="000342F3">
      <w:pPr>
        <w:pStyle w:val="NormalWeb"/>
        <w:shd w:val="clear" w:color="auto" w:fill="FFFFFF"/>
        <w:spacing w:before="120" w:beforeAutospacing="0" w:after="120" w:afterAutospacing="0" w:line="234" w:lineRule="atLeast"/>
        <w:ind w:firstLine="720"/>
        <w:jc w:val="both"/>
        <w:rPr>
          <w:color w:val="000000"/>
          <w:sz w:val="28"/>
          <w:szCs w:val="28"/>
        </w:rPr>
      </w:pPr>
      <w:r w:rsidRPr="00DD1E05">
        <w:rPr>
          <w:b/>
          <w:bCs/>
          <w:color w:val="000000"/>
          <w:sz w:val="28"/>
          <w:szCs w:val="28"/>
        </w:rPr>
        <w:t>11. Căn cứ pháp lý của thủ tục hành chính:</w:t>
      </w:r>
    </w:p>
    <w:p w:rsidR="00DD1E05" w:rsidRPr="000342F3" w:rsidRDefault="00DD1E05" w:rsidP="000342F3">
      <w:pPr>
        <w:pStyle w:val="NormalWeb"/>
        <w:shd w:val="clear" w:color="auto" w:fill="FFFFFF"/>
        <w:spacing w:before="0" w:beforeAutospacing="0" w:after="0" w:afterAutospacing="0" w:line="234" w:lineRule="atLeast"/>
        <w:ind w:firstLine="720"/>
        <w:jc w:val="both"/>
        <w:rPr>
          <w:sz w:val="28"/>
          <w:szCs w:val="28"/>
        </w:rPr>
      </w:pPr>
      <w:r w:rsidRPr="000342F3">
        <w:rPr>
          <w:sz w:val="28"/>
          <w:szCs w:val="28"/>
        </w:rPr>
        <w:t>- </w:t>
      </w:r>
      <w:bookmarkStart w:id="8" w:name="tvpllink_ofabzxwzlf_3"/>
      <w:r w:rsidRPr="000342F3">
        <w:rPr>
          <w:sz w:val="28"/>
          <w:szCs w:val="28"/>
        </w:rPr>
        <w:fldChar w:fldCharType="begin"/>
      </w:r>
      <w:r w:rsidRPr="000342F3">
        <w:rPr>
          <w:sz w:val="28"/>
          <w:szCs w:val="28"/>
        </w:rPr>
        <w:instrText xml:space="preserve"> HYPERLINK "https://thuvienphapluat.vn/van-ban/Doanh-nghiep/Luat-Kinh-doanh-bao-hiem-2000-24-2000-QH10-47229.aspx" \t "_blank" </w:instrText>
      </w:r>
      <w:r w:rsidRPr="000342F3">
        <w:rPr>
          <w:sz w:val="28"/>
          <w:szCs w:val="28"/>
        </w:rPr>
        <w:fldChar w:fldCharType="separate"/>
      </w:r>
      <w:r w:rsidRPr="000342F3">
        <w:rPr>
          <w:rStyle w:val="Hyperlink"/>
          <w:color w:val="auto"/>
          <w:sz w:val="28"/>
          <w:szCs w:val="28"/>
          <w:u w:val="none"/>
        </w:rPr>
        <w:t>Luật Kinh doanh bảo hiểm số 24/2000/QH10</w:t>
      </w:r>
      <w:r w:rsidRPr="000342F3">
        <w:rPr>
          <w:sz w:val="28"/>
          <w:szCs w:val="28"/>
        </w:rPr>
        <w:fldChar w:fldCharType="end"/>
      </w:r>
      <w:bookmarkEnd w:id="8"/>
      <w:r w:rsidRPr="000342F3">
        <w:rPr>
          <w:sz w:val="28"/>
          <w:szCs w:val="28"/>
        </w:rPr>
        <w:t> ngày 09/12/2000;</w:t>
      </w:r>
    </w:p>
    <w:p w:rsidR="00DD1E05" w:rsidRPr="000342F3" w:rsidRDefault="00DD1E05" w:rsidP="000342F3">
      <w:pPr>
        <w:pStyle w:val="NormalWeb"/>
        <w:shd w:val="clear" w:color="auto" w:fill="FFFFFF"/>
        <w:spacing w:before="0" w:beforeAutospacing="0" w:after="0" w:afterAutospacing="0" w:line="234" w:lineRule="atLeast"/>
        <w:ind w:firstLine="720"/>
        <w:jc w:val="both"/>
        <w:rPr>
          <w:sz w:val="28"/>
          <w:szCs w:val="28"/>
        </w:rPr>
      </w:pPr>
      <w:r w:rsidRPr="000342F3">
        <w:rPr>
          <w:sz w:val="28"/>
          <w:szCs w:val="28"/>
        </w:rPr>
        <w:t>- </w:t>
      </w:r>
      <w:bookmarkStart w:id="9" w:name="tvpllink_sppwapcibe_3"/>
      <w:r w:rsidRPr="000342F3">
        <w:rPr>
          <w:sz w:val="28"/>
          <w:szCs w:val="28"/>
        </w:rPr>
        <w:fldChar w:fldCharType="begin"/>
      </w:r>
      <w:r w:rsidRPr="000342F3">
        <w:rPr>
          <w:sz w:val="28"/>
          <w:szCs w:val="28"/>
        </w:rPr>
        <w:instrText xml:space="preserve"> HYPERLINK "https://thuvienphapluat.vn/van-ban/Bao-hiem/Luat-kinh-doanh-bao-hiem-sua-doi-2010-115264.aspx" \t "_blank" </w:instrText>
      </w:r>
      <w:r w:rsidRPr="000342F3">
        <w:rPr>
          <w:sz w:val="28"/>
          <w:szCs w:val="28"/>
        </w:rPr>
        <w:fldChar w:fldCharType="separate"/>
      </w:r>
      <w:r w:rsidRPr="000342F3">
        <w:rPr>
          <w:rStyle w:val="Hyperlink"/>
          <w:color w:val="auto"/>
          <w:sz w:val="28"/>
          <w:szCs w:val="28"/>
          <w:u w:val="none"/>
        </w:rPr>
        <w:t>Luật sửa đổi, bổ sung một số điều của Luật Kinh doanh bảo hiểm số 61/2010/QH12</w:t>
      </w:r>
      <w:r w:rsidRPr="000342F3">
        <w:rPr>
          <w:sz w:val="28"/>
          <w:szCs w:val="28"/>
        </w:rPr>
        <w:fldChar w:fldCharType="end"/>
      </w:r>
      <w:bookmarkEnd w:id="9"/>
      <w:r w:rsidRPr="000342F3">
        <w:rPr>
          <w:sz w:val="28"/>
          <w:szCs w:val="28"/>
        </w:rPr>
        <w:t> ngày 24/10/2010;</w:t>
      </w:r>
    </w:p>
    <w:p w:rsidR="000342F3" w:rsidRDefault="00DD1E05" w:rsidP="000342F3">
      <w:pPr>
        <w:pStyle w:val="NormalWeb"/>
        <w:shd w:val="clear" w:color="auto" w:fill="FFFFFF"/>
        <w:spacing w:before="0" w:beforeAutospacing="0" w:after="0" w:afterAutospacing="0" w:line="234" w:lineRule="atLeast"/>
        <w:ind w:firstLine="720"/>
        <w:jc w:val="both"/>
        <w:rPr>
          <w:sz w:val="28"/>
          <w:szCs w:val="28"/>
        </w:rPr>
      </w:pPr>
      <w:r w:rsidRPr="000342F3">
        <w:rPr>
          <w:sz w:val="28"/>
          <w:szCs w:val="28"/>
        </w:rPr>
        <w:t>- Nghị định số </w:t>
      </w:r>
      <w:bookmarkStart w:id="10" w:name="tvpllink_jfjnymtomy_8"/>
      <w:r w:rsidRPr="000342F3">
        <w:rPr>
          <w:sz w:val="28"/>
          <w:szCs w:val="28"/>
        </w:rPr>
        <w:fldChar w:fldCharType="begin"/>
      </w:r>
      <w:r w:rsidRPr="000342F3">
        <w:rPr>
          <w:sz w:val="28"/>
          <w:szCs w:val="28"/>
        </w:rPr>
        <w:instrText xml:space="preserve"> HYPERLINK "https://thuvienphapluat.vn/van-ban/Bao-hiem/Nghi-dinh-58-2018-ND-CP-bao-hiem-nong-nghiep-357548.aspx" \t "_blank" </w:instrText>
      </w:r>
      <w:r w:rsidRPr="000342F3">
        <w:rPr>
          <w:sz w:val="28"/>
          <w:szCs w:val="28"/>
        </w:rPr>
        <w:fldChar w:fldCharType="separate"/>
      </w:r>
      <w:r w:rsidRPr="000342F3">
        <w:rPr>
          <w:rStyle w:val="Hyperlink"/>
          <w:color w:val="auto"/>
          <w:sz w:val="28"/>
          <w:szCs w:val="28"/>
          <w:u w:val="none"/>
        </w:rPr>
        <w:t>58/2018/NĐ-CP</w:t>
      </w:r>
      <w:r w:rsidRPr="000342F3">
        <w:rPr>
          <w:sz w:val="28"/>
          <w:szCs w:val="28"/>
        </w:rPr>
        <w:fldChar w:fldCharType="end"/>
      </w:r>
      <w:bookmarkEnd w:id="10"/>
      <w:r w:rsidRPr="000342F3">
        <w:rPr>
          <w:sz w:val="28"/>
          <w:szCs w:val="28"/>
        </w:rPr>
        <w:t> ngày 18/4/2018 của Chính phủ về bảo hiểm nông nghiệp.</w:t>
      </w:r>
    </w:p>
    <w:p w:rsidR="000342F3" w:rsidRDefault="000342F3" w:rsidP="000342F3">
      <w:pPr>
        <w:pStyle w:val="NormalWeb"/>
        <w:shd w:val="clear" w:color="auto" w:fill="FFFFFF"/>
        <w:spacing w:before="0" w:beforeAutospacing="0" w:after="0" w:afterAutospacing="0" w:line="234" w:lineRule="atLeast"/>
        <w:ind w:firstLine="720"/>
        <w:jc w:val="both"/>
        <w:rPr>
          <w:color w:val="333333"/>
          <w:sz w:val="28"/>
          <w:szCs w:val="28"/>
          <w:shd w:val="clear" w:color="auto" w:fill="FFFFFF"/>
        </w:rPr>
      </w:pPr>
      <w:r w:rsidRPr="000342F3">
        <w:rPr>
          <w:w w:val="90"/>
          <w:sz w:val="28"/>
          <w:szCs w:val="28"/>
          <w:shd w:val="clear" w:color="auto" w:fill="FFFFFF"/>
        </w:rPr>
        <w:lastRenderedPageBreak/>
        <w:t xml:space="preserve">- </w:t>
      </w:r>
      <w:hyperlink r:id="rId7" w:tgtFrame="_blank" w:history="1">
        <w:r w:rsidRPr="000342F3">
          <w:rPr>
            <w:rStyle w:val="Hyperlink"/>
            <w:color w:val="auto"/>
            <w:sz w:val="28"/>
            <w:szCs w:val="28"/>
            <w:u w:val="none"/>
            <w:shd w:val="clear" w:color="auto" w:fill="FFFFFF"/>
          </w:rPr>
          <w:t>Nghị định 125/2025/NĐ-CP</w:t>
        </w:r>
      </w:hyperlink>
      <w:r w:rsidRPr="00A11617">
        <w:rPr>
          <w:color w:val="333333"/>
          <w:sz w:val="28"/>
          <w:szCs w:val="28"/>
          <w:shd w:val="clear" w:color="auto" w:fill="FFFFFF"/>
        </w:rPr>
        <w:t> quy định về phân định thẩm quyền của chính quyền địa phương 02 cấp trong lĩnh vực quản lý Nhà nước của Bộ Tài chính</w:t>
      </w:r>
    </w:p>
    <w:p w:rsidR="00FD74A9" w:rsidRDefault="00FD74A9">
      <w:pPr>
        <w:widowControl/>
        <w:spacing w:after="160" w:line="259" w:lineRule="auto"/>
        <w:rPr>
          <w:rFonts w:ascii="Times New Roman" w:eastAsia="Times New Roman" w:hAnsi="Times New Roman" w:cs="Times New Roman"/>
          <w:color w:val="auto"/>
          <w:sz w:val="28"/>
          <w:szCs w:val="28"/>
          <w:lang w:val="en-US" w:eastAsia="en-US"/>
        </w:rPr>
      </w:pPr>
      <w:r>
        <w:rPr>
          <w:sz w:val="28"/>
          <w:szCs w:val="28"/>
        </w:rPr>
        <w:br w:type="page"/>
      </w:r>
    </w:p>
    <w:p w:rsidR="00DD1E05" w:rsidRPr="00DD1E05" w:rsidRDefault="00DD1E05" w:rsidP="00DD1E05">
      <w:pPr>
        <w:pStyle w:val="NormalWeb"/>
        <w:shd w:val="clear" w:color="auto" w:fill="FFFFFF"/>
        <w:spacing w:before="120" w:beforeAutospacing="0" w:after="120" w:afterAutospacing="0" w:line="234" w:lineRule="atLeast"/>
        <w:jc w:val="both"/>
        <w:rPr>
          <w:color w:val="000000"/>
          <w:sz w:val="28"/>
          <w:szCs w:val="28"/>
        </w:rPr>
      </w:pPr>
      <w:r w:rsidRPr="00DD1E05">
        <w:rPr>
          <w:color w:val="000000"/>
          <w:sz w:val="28"/>
          <w:szCs w:val="28"/>
        </w:rPr>
        <w:lastRenderedPageBreak/>
        <w:t> </w:t>
      </w:r>
    </w:p>
    <w:p w:rsidR="00DD1E05" w:rsidRPr="00DD1E05" w:rsidRDefault="00DD1E05" w:rsidP="000342F3">
      <w:pPr>
        <w:pStyle w:val="NormalWeb"/>
        <w:shd w:val="clear" w:color="auto" w:fill="FFFFFF"/>
        <w:spacing w:before="120" w:beforeAutospacing="0" w:after="120" w:afterAutospacing="0" w:line="234" w:lineRule="atLeast"/>
        <w:jc w:val="center"/>
        <w:rPr>
          <w:color w:val="000000"/>
          <w:sz w:val="28"/>
          <w:szCs w:val="28"/>
        </w:rPr>
      </w:pPr>
      <w:r w:rsidRPr="00DD1E05">
        <w:rPr>
          <w:b/>
          <w:bCs/>
          <w:color w:val="000000"/>
          <w:sz w:val="28"/>
          <w:szCs w:val="28"/>
        </w:rPr>
        <w:t>CỘNG HÒA XÃ HỘI CHỦ NGHĨA VIỆT NAM</w:t>
      </w:r>
      <w:r w:rsidRPr="00DD1E05">
        <w:rPr>
          <w:b/>
          <w:bCs/>
          <w:color w:val="000000"/>
          <w:sz w:val="28"/>
          <w:szCs w:val="28"/>
        </w:rPr>
        <w:br/>
        <w:t>Độc lập - Tự do - Hạnh phúc</w:t>
      </w:r>
      <w:r w:rsidRPr="00DD1E05">
        <w:rPr>
          <w:b/>
          <w:bCs/>
          <w:color w:val="000000"/>
          <w:sz w:val="28"/>
          <w:szCs w:val="28"/>
        </w:rPr>
        <w:br/>
        <w:t>---------------</w:t>
      </w:r>
    </w:p>
    <w:p w:rsidR="00DD1E05" w:rsidRPr="00DD1E05" w:rsidRDefault="00DD1E05" w:rsidP="00AF1AF8">
      <w:pPr>
        <w:pStyle w:val="NormalWeb"/>
        <w:shd w:val="clear" w:color="auto" w:fill="FFFFFF"/>
        <w:spacing w:before="120" w:beforeAutospacing="0" w:after="120" w:afterAutospacing="0" w:line="234" w:lineRule="atLeast"/>
        <w:jc w:val="center"/>
        <w:rPr>
          <w:color w:val="000000"/>
          <w:sz w:val="28"/>
          <w:szCs w:val="28"/>
        </w:rPr>
      </w:pPr>
      <w:r w:rsidRPr="00DD1E05">
        <w:rPr>
          <w:b/>
          <w:bCs/>
          <w:color w:val="000000"/>
          <w:sz w:val="28"/>
          <w:szCs w:val="28"/>
        </w:rPr>
        <w:t>ĐỀ NGHỊ CHI TRẢ PHÍ BẢO HIỂM</w:t>
      </w:r>
    </w:p>
    <w:p w:rsidR="00DD1E05" w:rsidRPr="00DD1E05" w:rsidRDefault="00DD1E05" w:rsidP="00AF1AF8">
      <w:pPr>
        <w:pStyle w:val="NormalWeb"/>
        <w:shd w:val="clear" w:color="auto" w:fill="FFFFFF"/>
        <w:spacing w:before="120" w:beforeAutospacing="0" w:after="120" w:afterAutospacing="0" w:line="234" w:lineRule="atLeast"/>
        <w:jc w:val="center"/>
        <w:rPr>
          <w:color w:val="000000"/>
          <w:sz w:val="28"/>
          <w:szCs w:val="28"/>
        </w:rPr>
      </w:pPr>
      <w:r w:rsidRPr="00DD1E05">
        <w:rPr>
          <w:color w:val="000000"/>
          <w:sz w:val="28"/>
          <w:szCs w:val="28"/>
        </w:rPr>
        <w:t xml:space="preserve">Kính gửi: Sở Nông nghiệp và </w:t>
      </w:r>
      <w:r w:rsidR="000342F3">
        <w:rPr>
          <w:color w:val="000000"/>
          <w:sz w:val="28"/>
          <w:szCs w:val="28"/>
        </w:rPr>
        <w:t>Môi trường</w:t>
      </w:r>
    </w:p>
    <w:p w:rsidR="00DD1E05" w:rsidRPr="00DD1E05" w:rsidRDefault="00DD1E05" w:rsidP="00AF1AF8">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Căn cứ Nghị định số .../2018/NĐ-CP ngày   tháng   năm 2018 của Chính phủ về bảo hiểm nông nghiệp;</w:t>
      </w:r>
    </w:p>
    <w:p w:rsidR="00DD1E05" w:rsidRPr="00DD1E05" w:rsidRDefault="00DD1E05" w:rsidP="00AF1AF8">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Căn cứ Quyết định số   /QĐ-TTg ngày   tháng   năm 20... của Thủ tướng Chính phủ về....;</w:t>
      </w:r>
    </w:p>
    <w:p w:rsidR="00DD1E05" w:rsidRPr="00DD1E05" w:rsidRDefault="00DD1E05" w:rsidP="00AF1AF8">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Căn cứ số lượng tham gia bảo hiểm tại địa bàn tỉnh, thành phố...</w:t>
      </w:r>
    </w:p>
    <w:p w:rsidR="00DD1E05" w:rsidRPr="00DD1E05" w:rsidRDefault="00DD1E05" w:rsidP="00AF1AF8">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Chúng tôi là:</w:t>
      </w:r>
    </w:p>
    <w:p w:rsidR="00DD1E05" w:rsidRPr="00DD1E05" w:rsidRDefault="00DD1E05" w:rsidP="00AF1AF8">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 [Tên đầy đủ và chính thức của doanh nghiệp bảo hiểm]</w:t>
      </w:r>
    </w:p>
    <w:p w:rsidR="00DD1E05" w:rsidRPr="00DD1E05" w:rsidRDefault="00DD1E05" w:rsidP="00AF1AF8">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 Giấy phép thành lập và hoạt động số:…….do Bộ Tài chính cấp ngày.... tháng.... năm....</w:t>
      </w:r>
    </w:p>
    <w:p w:rsidR="00DD1E05" w:rsidRPr="00DD1E05" w:rsidRDefault="00DD1E05" w:rsidP="00AF1AF8">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 Địa chỉ trụ sở chính:</w:t>
      </w:r>
    </w:p>
    <w:p w:rsidR="00DD1E05" w:rsidRPr="00DD1E05" w:rsidRDefault="00DD1E05" w:rsidP="00AF1AF8">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 xml:space="preserve">Đề nghị Sở Nông nghiệp và </w:t>
      </w:r>
      <w:r w:rsidR="00AF1AF8">
        <w:rPr>
          <w:color w:val="000000"/>
          <w:sz w:val="28"/>
          <w:szCs w:val="28"/>
        </w:rPr>
        <w:t>Môi trường</w:t>
      </w:r>
      <w:r w:rsidRPr="00DD1E05">
        <w:rPr>
          <w:color w:val="000000"/>
          <w:sz w:val="28"/>
          <w:szCs w:val="28"/>
        </w:rPr>
        <w:t xml:space="preserve"> tỉnh/thành phố... thực hiện các thủ tục cần thiết để chi trả cho công ty chúng tôi phí bảo hiểm được ngân sách nhà nước hỗ trợ theo quy định tại Nghị định số .../2018/NĐ-CP ngày...tháng....năm 2018.</w:t>
      </w:r>
    </w:p>
    <w:p w:rsidR="00DD1E05" w:rsidRPr="00DD1E05" w:rsidRDefault="00DD1E05" w:rsidP="00AF1AF8">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Số tiền đề nghị chi trả: ....... đồng</w:t>
      </w:r>
    </w:p>
    <w:p w:rsidR="00DD1E05" w:rsidRPr="00DD1E05" w:rsidRDefault="00DD1E05" w:rsidP="00AF1AF8">
      <w:pPr>
        <w:pStyle w:val="NormalWeb"/>
        <w:shd w:val="clear" w:color="auto" w:fill="FFFFFF"/>
        <w:spacing w:before="120" w:beforeAutospacing="0" w:after="120" w:afterAutospacing="0" w:line="234" w:lineRule="atLeast"/>
        <w:ind w:firstLine="720"/>
        <w:jc w:val="both"/>
        <w:rPr>
          <w:color w:val="000000"/>
          <w:sz w:val="28"/>
          <w:szCs w:val="28"/>
        </w:rPr>
      </w:pPr>
      <w:r w:rsidRPr="00DD1E05">
        <w:rPr>
          <w:color w:val="000000"/>
          <w:sz w:val="28"/>
          <w:szCs w:val="28"/>
        </w:rPr>
        <w:t>Công ty cam kết chịu trách nhiệm trước pháp luật về tính chính xác, trung thực của Đơn này và hồ sơ kèm theo.</w:t>
      </w:r>
    </w:p>
    <w:p w:rsidR="00DD1E05" w:rsidRPr="00DD1E05" w:rsidRDefault="00DD1E05" w:rsidP="00DD1E05">
      <w:pPr>
        <w:pStyle w:val="NormalWeb"/>
        <w:shd w:val="clear" w:color="auto" w:fill="FFFFFF"/>
        <w:spacing w:before="120" w:beforeAutospacing="0" w:after="120" w:afterAutospacing="0" w:line="234" w:lineRule="atLeast"/>
        <w:jc w:val="both"/>
        <w:rPr>
          <w:color w:val="000000"/>
          <w:sz w:val="28"/>
          <w:szCs w:val="28"/>
        </w:rPr>
      </w:pPr>
      <w:r w:rsidRPr="00DD1E05">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D1E05" w:rsidRPr="00DD1E05" w:rsidTr="00DD1E05">
        <w:trPr>
          <w:tblCellSpacing w:w="0" w:type="dxa"/>
        </w:trPr>
        <w:tc>
          <w:tcPr>
            <w:tcW w:w="4428" w:type="dxa"/>
            <w:shd w:val="clear" w:color="auto" w:fill="FFFFFF"/>
            <w:tcMar>
              <w:top w:w="0" w:type="dxa"/>
              <w:left w:w="108" w:type="dxa"/>
              <w:bottom w:w="0" w:type="dxa"/>
              <w:right w:w="108" w:type="dxa"/>
            </w:tcMar>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b/>
                <w:bCs/>
                <w:color w:val="000000"/>
                <w:sz w:val="28"/>
                <w:szCs w:val="28"/>
              </w:rPr>
              <w:t>Hồ sơ kèm theo:</w:t>
            </w:r>
          </w:p>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(Liệt kê đầy đủ)</w:t>
            </w:r>
          </w:p>
        </w:tc>
        <w:tc>
          <w:tcPr>
            <w:tcW w:w="4428" w:type="dxa"/>
            <w:shd w:val="clear" w:color="auto" w:fill="FFFFFF"/>
            <w:tcMar>
              <w:top w:w="0" w:type="dxa"/>
              <w:left w:w="108" w:type="dxa"/>
              <w:bottom w:w="0" w:type="dxa"/>
              <w:right w:w="108" w:type="dxa"/>
            </w:tcMar>
            <w:hideMark/>
          </w:tcPr>
          <w:p w:rsidR="00DD1E05" w:rsidRPr="00DD1E05" w:rsidRDefault="00DD1E05" w:rsidP="005A4C20">
            <w:pPr>
              <w:pStyle w:val="NormalWeb"/>
              <w:spacing w:before="120" w:beforeAutospacing="0" w:after="120" w:afterAutospacing="0" w:line="234" w:lineRule="atLeast"/>
              <w:jc w:val="center"/>
              <w:rPr>
                <w:color w:val="000000"/>
                <w:sz w:val="28"/>
                <w:szCs w:val="28"/>
              </w:rPr>
            </w:pPr>
            <w:r w:rsidRPr="00DD1E05">
              <w:rPr>
                <w:i/>
                <w:iCs/>
                <w:color w:val="000000"/>
                <w:sz w:val="28"/>
                <w:szCs w:val="28"/>
              </w:rPr>
              <w:t>…., ngày.... tháng.... năm...</w:t>
            </w:r>
            <w:r w:rsidRPr="00DD1E05">
              <w:rPr>
                <w:i/>
                <w:iCs/>
                <w:color w:val="000000"/>
                <w:sz w:val="28"/>
                <w:szCs w:val="28"/>
              </w:rPr>
              <w:br/>
            </w:r>
            <w:r w:rsidRPr="00DD1E05">
              <w:rPr>
                <w:b/>
                <w:bCs/>
                <w:color w:val="000000"/>
                <w:sz w:val="28"/>
                <w:szCs w:val="28"/>
              </w:rPr>
              <w:t>ĐẠI DIỆN TRƯỚC PHÁP LUẬT</w:t>
            </w:r>
            <w:r w:rsidRPr="00DD1E05">
              <w:rPr>
                <w:b/>
                <w:bCs/>
                <w:color w:val="000000"/>
                <w:sz w:val="28"/>
                <w:szCs w:val="28"/>
              </w:rPr>
              <w:br/>
              <w:t>CHỦ TỊCH/TỔNG GIÁM ĐỐC</w:t>
            </w:r>
            <w:r w:rsidRPr="00DD1E05">
              <w:rPr>
                <w:i/>
                <w:iCs/>
                <w:color w:val="000000"/>
                <w:sz w:val="28"/>
                <w:szCs w:val="28"/>
              </w:rPr>
              <w:br/>
              <w:t>(Ký tên và đóng dấu)</w:t>
            </w:r>
          </w:p>
        </w:tc>
      </w:tr>
      <w:tr w:rsidR="00DD1E05" w:rsidRPr="00DD1E05" w:rsidTr="00DD1E05">
        <w:trPr>
          <w:tblCellSpacing w:w="0" w:type="dxa"/>
        </w:trPr>
        <w:tc>
          <w:tcPr>
            <w:tcW w:w="4428" w:type="dxa"/>
            <w:shd w:val="clear" w:color="auto" w:fill="FFFFFF"/>
            <w:tcMar>
              <w:top w:w="0" w:type="dxa"/>
              <w:left w:w="108" w:type="dxa"/>
              <w:bottom w:w="0" w:type="dxa"/>
              <w:right w:w="108" w:type="dxa"/>
            </w:tcMar>
            <w:hideMark/>
          </w:tcPr>
          <w:p w:rsidR="00DD1E05" w:rsidRPr="00DD1E05" w:rsidRDefault="00DD1E05" w:rsidP="00AF1AF8">
            <w:pPr>
              <w:pStyle w:val="NormalWeb"/>
              <w:spacing w:before="120" w:beforeAutospacing="0" w:after="120" w:afterAutospacing="0" w:line="234" w:lineRule="atLeast"/>
              <w:rPr>
                <w:color w:val="000000"/>
                <w:sz w:val="28"/>
                <w:szCs w:val="28"/>
              </w:rPr>
            </w:pPr>
            <w:r w:rsidRPr="00DD1E05">
              <w:rPr>
                <w:b/>
                <w:bCs/>
                <w:i/>
                <w:iCs/>
                <w:color w:val="000000"/>
                <w:sz w:val="28"/>
                <w:szCs w:val="28"/>
              </w:rPr>
              <w:t>Nơi nhận:</w:t>
            </w:r>
            <w:r w:rsidRPr="00DD1E05">
              <w:rPr>
                <w:b/>
                <w:bCs/>
                <w:i/>
                <w:iCs/>
                <w:color w:val="000000"/>
                <w:sz w:val="28"/>
                <w:szCs w:val="28"/>
              </w:rPr>
              <w:br/>
            </w:r>
            <w:r w:rsidRPr="00DD1E05">
              <w:rPr>
                <w:color w:val="000000"/>
                <w:sz w:val="28"/>
                <w:szCs w:val="28"/>
              </w:rPr>
              <w:t>- Như trên;</w:t>
            </w:r>
            <w:r w:rsidRPr="00DD1E05">
              <w:rPr>
                <w:color w:val="000000"/>
                <w:sz w:val="28"/>
                <w:szCs w:val="28"/>
              </w:rPr>
              <w:br/>
              <w:t>- Ủy ban nhân dân tỉnh/thành phố ...;</w:t>
            </w:r>
          </w:p>
        </w:tc>
        <w:tc>
          <w:tcPr>
            <w:tcW w:w="4428" w:type="dxa"/>
            <w:shd w:val="clear" w:color="auto" w:fill="FFFFFF"/>
            <w:tcMar>
              <w:top w:w="0" w:type="dxa"/>
              <w:left w:w="108" w:type="dxa"/>
              <w:bottom w:w="0" w:type="dxa"/>
              <w:right w:w="108" w:type="dxa"/>
            </w:tcMar>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b/>
                <w:bCs/>
                <w:color w:val="000000"/>
                <w:sz w:val="28"/>
                <w:szCs w:val="28"/>
              </w:rPr>
              <w:t> </w:t>
            </w:r>
          </w:p>
        </w:tc>
      </w:tr>
    </w:tbl>
    <w:p w:rsidR="00AF1AF8" w:rsidRDefault="00DD1E05" w:rsidP="00DD1E05">
      <w:pPr>
        <w:pStyle w:val="NormalWeb"/>
        <w:shd w:val="clear" w:color="auto" w:fill="FFFFFF"/>
        <w:spacing w:before="120" w:beforeAutospacing="0" w:after="120" w:afterAutospacing="0" w:line="234" w:lineRule="atLeast"/>
        <w:jc w:val="both"/>
        <w:rPr>
          <w:color w:val="000000"/>
          <w:sz w:val="28"/>
          <w:szCs w:val="28"/>
        </w:rPr>
      </w:pPr>
      <w:r w:rsidRPr="00DD1E05">
        <w:rPr>
          <w:color w:val="000000"/>
          <w:sz w:val="28"/>
          <w:szCs w:val="28"/>
        </w:rPr>
        <w:t> </w:t>
      </w:r>
    </w:p>
    <w:p w:rsidR="00AF1AF8" w:rsidRDefault="00AF1AF8">
      <w:pPr>
        <w:widowControl/>
        <w:spacing w:after="160" w:line="259" w:lineRule="auto"/>
        <w:rPr>
          <w:rFonts w:ascii="Times New Roman" w:eastAsia="Times New Roman" w:hAnsi="Times New Roman" w:cs="Times New Roman"/>
          <w:sz w:val="28"/>
          <w:szCs w:val="28"/>
          <w:lang w:val="en-US" w:eastAsia="en-US"/>
        </w:rPr>
      </w:pPr>
      <w:r>
        <w:rPr>
          <w:sz w:val="28"/>
          <w:szCs w:val="28"/>
        </w:rPr>
        <w:br w:type="page"/>
      </w:r>
    </w:p>
    <w:p w:rsidR="00DD1E05" w:rsidRPr="00DD1E05" w:rsidRDefault="00DD1E05" w:rsidP="00DD1E05">
      <w:pPr>
        <w:pStyle w:val="NormalWeb"/>
        <w:shd w:val="clear" w:color="auto" w:fill="FFFFFF"/>
        <w:spacing w:before="120" w:beforeAutospacing="0" w:after="120" w:afterAutospacing="0" w:line="234" w:lineRule="atLeast"/>
        <w:jc w:val="both"/>
        <w:rPr>
          <w:color w:val="000000"/>
          <w:sz w:val="28"/>
          <w:szCs w:val="28"/>
        </w:rPr>
      </w:pPr>
    </w:p>
    <w:p w:rsidR="00DD1E05" w:rsidRPr="00DD1E05" w:rsidRDefault="00DD1E05" w:rsidP="00AF1AF8">
      <w:pPr>
        <w:pStyle w:val="NormalWeb"/>
        <w:shd w:val="clear" w:color="auto" w:fill="FFFFFF"/>
        <w:spacing w:before="120" w:beforeAutospacing="0" w:after="120" w:afterAutospacing="0" w:line="234" w:lineRule="atLeast"/>
        <w:jc w:val="center"/>
        <w:rPr>
          <w:color w:val="000000"/>
          <w:sz w:val="28"/>
          <w:szCs w:val="28"/>
        </w:rPr>
      </w:pPr>
      <w:r w:rsidRPr="00DD1E05">
        <w:rPr>
          <w:b/>
          <w:bCs/>
          <w:color w:val="000000"/>
          <w:sz w:val="28"/>
          <w:szCs w:val="28"/>
        </w:rPr>
        <w:t>BẢNG KÊ HỢP ĐỒNG BẢO HIỂM TẠI ĐỊA BÀN TỈNH....</w:t>
      </w:r>
    </w:p>
    <w:p w:rsidR="00DD1E05" w:rsidRPr="00DD1E05" w:rsidRDefault="00DD1E05" w:rsidP="00AF1AF8">
      <w:pPr>
        <w:pStyle w:val="NormalWeb"/>
        <w:shd w:val="clear" w:color="auto" w:fill="FFFFFF"/>
        <w:spacing w:before="120" w:beforeAutospacing="0" w:after="120" w:afterAutospacing="0" w:line="234" w:lineRule="atLeast"/>
        <w:jc w:val="center"/>
        <w:rPr>
          <w:color w:val="000000"/>
          <w:sz w:val="28"/>
          <w:szCs w:val="28"/>
        </w:rPr>
      </w:pPr>
      <w:r w:rsidRPr="00DD1E05">
        <w:rPr>
          <w:b/>
          <w:bCs/>
          <w:color w:val="000000"/>
          <w:sz w:val="28"/>
          <w:szCs w:val="28"/>
        </w:rPr>
        <w:t>TÊN DOANH NGHIỆP BẢO HIỂM...</w:t>
      </w:r>
    </w:p>
    <w:p w:rsidR="00DD1E05" w:rsidRPr="00DD1E05" w:rsidRDefault="00DD1E05" w:rsidP="00DD1E05">
      <w:pPr>
        <w:pStyle w:val="NormalWeb"/>
        <w:shd w:val="clear" w:color="auto" w:fill="FFFFFF"/>
        <w:spacing w:before="120" w:beforeAutospacing="0" w:after="120" w:afterAutospacing="0" w:line="234" w:lineRule="atLeast"/>
        <w:jc w:val="both"/>
        <w:rPr>
          <w:color w:val="000000"/>
          <w:sz w:val="28"/>
          <w:szCs w:val="28"/>
        </w:rPr>
      </w:pPr>
      <w:r w:rsidRPr="00DD1E05">
        <w:rPr>
          <w:color w:val="000000"/>
          <w:sz w:val="28"/>
          <w:szCs w:val="28"/>
        </w:rPr>
        <w:t>Báo cáo tháng... (từ ngày... tháng... đến ngày... tháng... năm 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4"/>
        <w:gridCol w:w="571"/>
        <w:gridCol w:w="932"/>
        <w:gridCol w:w="839"/>
        <w:gridCol w:w="744"/>
        <w:gridCol w:w="839"/>
        <w:gridCol w:w="744"/>
        <w:gridCol w:w="580"/>
        <w:gridCol w:w="556"/>
        <w:gridCol w:w="744"/>
        <w:gridCol w:w="556"/>
        <w:gridCol w:w="674"/>
        <w:gridCol w:w="839"/>
      </w:tblGrid>
      <w:tr w:rsidR="00DD1E05" w:rsidRPr="00DD1E05" w:rsidTr="00DD1E05">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1E05" w:rsidRPr="00D21579" w:rsidRDefault="00DD1E05" w:rsidP="00AF1AF8">
            <w:pPr>
              <w:pStyle w:val="NormalWeb"/>
              <w:spacing w:before="120" w:beforeAutospacing="0" w:after="120" w:afterAutospacing="0" w:line="234" w:lineRule="atLeast"/>
              <w:jc w:val="center"/>
              <w:rPr>
                <w:color w:val="000000"/>
              </w:rPr>
            </w:pPr>
            <w:r w:rsidRPr="00D21579">
              <w:rPr>
                <w:b/>
                <w:bCs/>
                <w:color w:val="000000"/>
              </w:rPr>
              <w:t>STT</w:t>
            </w:r>
          </w:p>
        </w:tc>
        <w:tc>
          <w:tcPr>
            <w:tcW w:w="1250" w:type="pct"/>
            <w:gridSpan w:val="3"/>
            <w:tcBorders>
              <w:top w:val="single" w:sz="8" w:space="0" w:color="auto"/>
              <w:left w:val="nil"/>
              <w:bottom w:val="single" w:sz="8" w:space="0" w:color="auto"/>
              <w:right w:val="single" w:sz="8" w:space="0" w:color="auto"/>
            </w:tcBorders>
            <w:shd w:val="clear" w:color="auto" w:fill="auto"/>
            <w:vAlign w:val="center"/>
            <w:hideMark/>
          </w:tcPr>
          <w:p w:rsidR="00DD1E05" w:rsidRPr="00D21579" w:rsidRDefault="00DD1E05" w:rsidP="00AF1AF8">
            <w:pPr>
              <w:pStyle w:val="NormalWeb"/>
              <w:spacing w:before="120" w:beforeAutospacing="0" w:after="120" w:afterAutospacing="0" w:line="234" w:lineRule="atLeast"/>
              <w:jc w:val="center"/>
              <w:rPr>
                <w:color w:val="000000"/>
              </w:rPr>
            </w:pPr>
            <w:r w:rsidRPr="00D21579">
              <w:rPr>
                <w:b/>
                <w:bCs/>
                <w:color w:val="000000"/>
              </w:rPr>
              <w:t>HĐBH</w:t>
            </w:r>
          </w:p>
        </w:tc>
        <w:tc>
          <w:tcPr>
            <w:tcW w:w="1250" w:type="pct"/>
            <w:gridSpan w:val="3"/>
            <w:tcBorders>
              <w:top w:val="single" w:sz="8" w:space="0" w:color="auto"/>
              <w:left w:val="nil"/>
              <w:bottom w:val="single" w:sz="8" w:space="0" w:color="auto"/>
              <w:right w:val="single" w:sz="8" w:space="0" w:color="auto"/>
            </w:tcBorders>
            <w:shd w:val="clear" w:color="auto" w:fill="auto"/>
            <w:vAlign w:val="center"/>
            <w:hideMark/>
          </w:tcPr>
          <w:p w:rsidR="00DD1E05" w:rsidRPr="00DD1E05" w:rsidRDefault="00DD1E05" w:rsidP="00AF1AF8">
            <w:pPr>
              <w:pStyle w:val="NormalWeb"/>
              <w:spacing w:before="120" w:beforeAutospacing="0" w:after="120" w:afterAutospacing="0" w:line="234" w:lineRule="atLeast"/>
              <w:jc w:val="center"/>
              <w:rPr>
                <w:color w:val="000000"/>
                <w:sz w:val="28"/>
                <w:szCs w:val="28"/>
              </w:rPr>
            </w:pPr>
            <w:r w:rsidRPr="00DD1E05">
              <w:rPr>
                <w:b/>
                <w:bCs/>
                <w:color w:val="000000"/>
                <w:sz w:val="28"/>
                <w:szCs w:val="28"/>
              </w:rPr>
              <w:t>Đối tượng hỗ trợ</w:t>
            </w:r>
          </w:p>
        </w:tc>
        <w:tc>
          <w:tcPr>
            <w:tcW w:w="1000" w:type="pct"/>
            <w:gridSpan w:val="3"/>
            <w:tcBorders>
              <w:top w:val="single" w:sz="8" w:space="0" w:color="auto"/>
              <w:left w:val="nil"/>
              <w:bottom w:val="single" w:sz="8" w:space="0" w:color="auto"/>
              <w:right w:val="single" w:sz="8" w:space="0" w:color="auto"/>
            </w:tcBorders>
            <w:shd w:val="clear" w:color="auto" w:fill="auto"/>
            <w:vAlign w:val="center"/>
            <w:hideMark/>
          </w:tcPr>
          <w:p w:rsidR="00DD1E05" w:rsidRPr="00DD1E05" w:rsidRDefault="00DD1E05" w:rsidP="00AF1AF8">
            <w:pPr>
              <w:pStyle w:val="NormalWeb"/>
              <w:spacing w:before="120" w:beforeAutospacing="0" w:after="120" w:afterAutospacing="0" w:line="234" w:lineRule="atLeast"/>
              <w:jc w:val="center"/>
              <w:rPr>
                <w:color w:val="000000"/>
                <w:sz w:val="28"/>
                <w:szCs w:val="28"/>
              </w:rPr>
            </w:pPr>
            <w:r w:rsidRPr="00DD1E05">
              <w:rPr>
                <w:b/>
                <w:bCs/>
                <w:color w:val="000000"/>
                <w:sz w:val="28"/>
                <w:szCs w:val="28"/>
              </w:rPr>
              <w:t>Số tiền bảo hiểm (đồng)</w:t>
            </w:r>
          </w:p>
        </w:tc>
        <w:tc>
          <w:tcPr>
            <w:tcW w:w="1100" w:type="pct"/>
            <w:gridSpan w:val="3"/>
            <w:tcBorders>
              <w:top w:val="single" w:sz="8" w:space="0" w:color="auto"/>
              <w:left w:val="nil"/>
              <w:bottom w:val="single" w:sz="8" w:space="0" w:color="auto"/>
              <w:right w:val="single" w:sz="8" w:space="0" w:color="auto"/>
            </w:tcBorders>
            <w:shd w:val="clear" w:color="auto" w:fill="auto"/>
            <w:vAlign w:val="center"/>
            <w:hideMark/>
          </w:tcPr>
          <w:p w:rsidR="00DD1E05" w:rsidRPr="00DD1E05" w:rsidRDefault="00DD1E05" w:rsidP="00AF1AF8">
            <w:pPr>
              <w:pStyle w:val="NormalWeb"/>
              <w:spacing w:before="120" w:beforeAutospacing="0" w:after="120" w:afterAutospacing="0" w:line="234" w:lineRule="atLeast"/>
              <w:jc w:val="center"/>
              <w:rPr>
                <w:color w:val="000000"/>
                <w:sz w:val="28"/>
                <w:szCs w:val="28"/>
              </w:rPr>
            </w:pPr>
            <w:r w:rsidRPr="00DD1E05">
              <w:rPr>
                <w:b/>
                <w:bCs/>
                <w:color w:val="000000"/>
                <w:sz w:val="28"/>
                <w:szCs w:val="28"/>
              </w:rPr>
              <w:t>Số phí bảo hiểm (đồng)</w:t>
            </w:r>
          </w:p>
        </w:tc>
      </w:tr>
      <w:tr w:rsidR="00DD1E05" w:rsidRPr="00DD1E05" w:rsidTr="00DD1E0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1E05" w:rsidRPr="00D21579" w:rsidRDefault="00DD1E05" w:rsidP="00AF1AF8">
            <w:pPr>
              <w:jc w:val="center"/>
              <w:rPr>
                <w:rFonts w:ascii="Times New Roman" w:hAnsi="Times New Roman" w:cs="Times New Roman"/>
              </w:rPr>
            </w:pPr>
          </w:p>
        </w:tc>
        <w:tc>
          <w:tcPr>
            <w:tcW w:w="300" w:type="pct"/>
            <w:tcBorders>
              <w:top w:val="nil"/>
              <w:left w:val="nil"/>
              <w:bottom w:val="single" w:sz="8" w:space="0" w:color="auto"/>
              <w:right w:val="single" w:sz="8" w:space="0" w:color="auto"/>
            </w:tcBorders>
            <w:shd w:val="clear" w:color="auto" w:fill="auto"/>
            <w:vAlign w:val="center"/>
            <w:hideMark/>
          </w:tcPr>
          <w:p w:rsidR="00DD1E05" w:rsidRPr="00D21579" w:rsidRDefault="00DD1E05" w:rsidP="00AF1AF8">
            <w:pPr>
              <w:pStyle w:val="NormalWeb"/>
              <w:spacing w:before="120" w:beforeAutospacing="0" w:after="120" w:afterAutospacing="0" w:line="234" w:lineRule="atLeast"/>
              <w:jc w:val="center"/>
              <w:rPr>
                <w:color w:val="000000"/>
              </w:rPr>
            </w:pPr>
            <w:r w:rsidRPr="00D21579">
              <w:rPr>
                <w:b/>
                <w:bCs/>
                <w:color w:val="000000"/>
              </w:rPr>
              <w:t>Tổ chức, cá nhân mua bảo hiểm</w:t>
            </w:r>
          </w:p>
        </w:tc>
        <w:tc>
          <w:tcPr>
            <w:tcW w:w="500" w:type="pct"/>
            <w:tcBorders>
              <w:top w:val="nil"/>
              <w:left w:val="nil"/>
              <w:bottom w:val="single" w:sz="8" w:space="0" w:color="auto"/>
              <w:right w:val="single" w:sz="8" w:space="0" w:color="auto"/>
            </w:tcBorders>
            <w:shd w:val="clear" w:color="auto" w:fill="auto"/>
            <w:vAlign w:val="center"/>
            <w:hideMark/>
          </w:tcPr>
          <w:p w:rsidR="00DD1E05" w:rsidRPr="00EA38DC" w:rsidRDefault="00DD1E05" w:rsidP="00AF1AF8">
            <w:pPr>
              <w:pStyle w:val="NormalWeb"/>
              <w:spacing w:before="120" w:beforeAutospacing="0" w:after="120" w:afterAutospacing="0" w:line="234" w:lineRule="atLeast"/>
              <w:jc w:val="center"/>
              <w:rPr>
                <w:color w:val="000000"/>
              </w:rPr>
            </w:pPr>
            <w:r w:rsidRPr="00EA38DC">
              <w:rPr>
                <w:b/>
                <w:bCs/>
                <w:color w:val="000000"/>
              </w:rPr>
              <w:t>Số HĐBH</w:t>
            </w:r>
          </w:p>
        </w:tc>
        <w:tc>
          <w:tcPr>
            <w:tcW w:w="350" w:type="pct"/>
            <w:tcBorders>
              <w:top w:val="nil"/>
              <w:left w:val="nil"/>
              <w:bottom w:val="single" w:sz="8" w:space="0" w:color="auto"/>
              <w:right w:val="single" w:sz="8" w:space="0" w:color="auto"/>
            </w:tcBorders>
            <w:shd w:val="clear" w:color="auto" w:fill="auto"/>
            <w:vAlign w:val="center"/>
            <w:hideMark/>
          </w:tcPr>
          <w:p w:rsidR="00DD1E05" w:rsidRPr="00EA38DC" w:rsidRDefault="00DD1E05" w:rsidP="00AF1AF8">
            <w:pPr>
              <w:pStyle w:val="NormalWeb"/>
              <w:spacing w:before="120" w:beforeAutospacing="0" w:after="120" w:afterAutospacing="0" w:line="234" w:lineRule="atLeast"/>
              <w:jc w:val="center"/>
              <w:rPr>
                <w:color w:val="000000"/>
              </w:rPr>
            </w:pPr>
            <w:r w:rsidRPr="00EA38DC">
              <w:rPr>
                <w:b/>
                <w:bCs/>
                <w:color w:val="000000"/>
              </w:rPr>
              <w:t>Ngày HĐBH</w:t>
            </w:r>
          </w:p>
        </w:tc>
        <w:tc>
          <w:tcPr>
            <w:tcW w:w="400" w:type="pct"/>
            <w:tcBorders>
              <w:top w:val="nil"/>
              <w:left w:val="nil"/>
              <w:bottom w:val="single" w:sz="8" w:space="0" w:color="auto"/>
              <w:right w:val="single" w:sz="8" w:space="0" w:color="auto"/>
            </w:tcBorders>
            <w:shd w:val="clear" w:color="auto" w:fill="auto"/>
            <w:vAlign w:val="center"/>
            <w:hideMark/>
          </w:tcPr>
          <w:p w:rsidR="00DD1E05" w:rsidRPr="00EA38DC" w:rsidRDefault="00DD1E05" w:rsidP="00AF1AF8">
            <w:pPr>
              <w:pStyle w:val="NormalWeb"/>
              <w:spacing w:before="120" w:beforeAutospacing="0" w:after="120" w:afterAutospacing="0" w:line="234" w:lineRule="atLeast"/>
              <w:jc w:val="center"/>
              <w:rPr>
                <w:color w:val="000000"/>
              </w:rPr>
            </w:pPr>
            <w:r w:rsidRPr="00EA38DC">
              <w:rPr>
                <w:b/>
                <w:bCs/>
                <w:color w:val="000000"/>
              </w:rPr>
              <w:t>Nghèo, cận nghèo</w:t>
            </w:r>
          </w:p>
        </w:tc>
        <w:tc>
          <w:tcPr>
            <w:tcW w:w="450" w:type="pct"/>
            <w:tcBorders>
              <w:top w:val="nil"/>
              <w:left w:val="nil"/>
              <w:bottom w:val="single" w:sz="8" w:space="0" w:color="auto"/>
              <w:right w:val="single" w:sz="8" w:space="0" w:color="auto"/>
            </w:tcBorders>
            <w:shd w:val="clear" w:color="auto" w:fill="auto"/>
            <w:vAlign w:val="center"/>
            <w:hideMark/>
          </w:tcPr>
          <w:p w:rsidR="00DD1E05" w:rsidRPr="00EA38DC" w:rsidRDefault="00DD1E05" w:rsidP="00AF1AF8">
            <w:pPr>
              <w:pStyle w:val="NormalWeb"/>
              <w:spacing w:before="120" w:beforeAutospacing="0" w:after="120" w:afterAutospacing="0" w:line="234" w:lineRule="atLeast"/>
              <w:jc w:val="center"/>
              <w:rPr>
                <w:color w:val="000000"/>
              </w:rPr>
            </w:pPr>
            <w:r w:rsidRPr="00EA38DC">
              <w:rPr>
                <w:b/>
                <w:bCs/>
                <w:color w:val="000000"/>
              </w:rPr>
              <w:t>Không thuộc nghèo, cận nghèo</w:t>
            </w:r>
          </w:p>
        </w:tc>
        <w:tc>
          <w:tcPr>
            <w:tcW w:w="350" w:type="pct"/>
            <w:tcBorders>
              <w:top w:val="nil"/>
              <w:left w:val="nil"/>
              <w:bottom w:val="single" w:sz="8" w:space="0" w:color="auto"/>
              <w:right w:val="single" w:sz="8" w:space="0" w:color="auto"/>
            </w:tcBorders>
            <w:shd w:val="clear" w:color="auto" w:fill="auto"/>
            <w:vAlign w:val="center"/>
            <w:hideMark/>
          </w:tcPr>
          <w:p w:rsidR="00DD1E05" w:rsidRPr="00EA38DC" w:rsidRDefault="00DD1E05" w:rsidP="00AF1AF8">
            <w:pPr>
              <w:pStyle w:val="NormalWeb"/>
              <w:spacing w:before="120" w:beforeAutospacing="0" w:after="120" w:afterAutospacing="0" w:line="234" w:lineRule="atLeast"/>
              <w:jc w:val="center"/>
              <w:rPr>
                <w:color w:val="000000"/>
              </w:rPr>
            </w:pPr>
            <w:r w:rsidRPr="00EA38DC">
              <w:rPr>
                <w:b/>
                <w:bCs/>
                <w:color w:val="000000"/>
              </w:rPr>
              <w:t>Tổ chức</w:t>
            </w:r>
          </w:p>
        </w:tc>
        <w:tc>
          <w:tcPr>
            <w:tcW w:w="300" w:type="pct"/>
            <w:tcBorders>
              <w:top w:val="nil"/>
              <w:left w:val="nil"/>
              <w:bottom w:val="single" w:sz="8" w:space="0" w:color="auto"/>
              <w:right w:val="single" w:sz="8" w:space="0" w:color="auto"/>
            </w:tcBorders>
            <w:shd w:val="clear" w:color="auto" w:fill="auto"/>
            <w:vAlign w:val="center"/>
            <w:hideMark/>
          </w:tcPr>
          <w:p w:rsidR="00DD1E05" w:rsidRPr="00EA38DC" w:rsidRDefault="00DD1E05" w:rsidP="00AF1AF8">
            <w:pPr>
              <w:pStyle w:val="NormalWeb"/>
              <w:spacing w:before="120" w:beforeAutospacing="0" w:after="120" w:afterAutospacing="0" w:line="234" w:lineRule="atLeast"/>
              <w:jc w:val="center"/>
              <w:rPr>
                <w:color w:val="000000"/>
              </w:rPr>
            </w:pPr>
            <w:r w:rsidRPr="00EA38DC">
              <w:rPr>
                <w:b/>
                <w:bCs/>
                <w:color w:val="000000"/>
              </w:rPr>
              <w:t>Cây trồng</w:t>
            </w:r>
          </w:p>
        </w:tc>
        <w:tc>
          <w:tcPr>
            <w:tcW w:w="300" w:type="pct"/>
            <w:tcBorders>
              <w:top w:val="nil"/>
              <w:left w:val="nil"/>
              <w:bottom w:val="single" w:sz="8" w:space="0" w:color="auto"/>
              <w:right w:val="single" w:sz="8" w:space="0" w:color="auto"/>
            </w:tcBorders>
            <w:shd w:val="clear" w:color="auto" w:fill="auto"/>
            <w:vAlign w:val="center"/>
            <w:hideMark/>
          </w:tcPr>
          <w:p w:rsidR="00DD1E05" w:rsidRPr="00EA38DC" w:rsidRDefault="00DD1E05" w:rsidP="00AF1AF8">
            <w:pPr>
              <w:pStyle w:val="NormalWeb"/>
              <w:spacing w:before="120" w:beforeAutospacing="0" w:after="120" w:afterAutospacing="0" w:line="234" w:lineRule="atLeast"/>
              <w:jc w:val="center"/>
              <w:rPr>
                <w:color w:val="000000"/>
              </w:rPr>
            </w:pPr>
            <w:r w:rsidRPr="00EA38DC">
              <w:rPr>
                <w:b/>
                <w:bCs/>
                <w:color w:val="000000"/>
              </w:rPr>
              <w:t>Vật nuôi</w:t>
            </w:r>
          </w:p>
        </w:tc>
        <w:tc>
          <w:tcPr>
            <w:tcW w:w="350" w:type="pct"/>
            <w:tcBorders>
              <w:top w:val="nil"/>
              <w:left w:val="nil"/>
              <w:bottom w:val="single" w:sz="8" w:space="0" w:color="auto"/>
              <w:right w:val="single" w:sz="8" w:space="0" w:color="auto"/>
            </w:tcBorders>
            <w:shd w:val="clear" w:color="auto" w:fill="auto"/>
            <w:vAlign w:val="center"/>
            <w:hideMark/>
          </w:tcPr>
          <w:p w:rsidR="00DD1E05" w:rsidRPr="00EA38DC" w:rsidRDefault="00DD1E05" w:rsidP="00AF1AF8">
            <w:pPr>
              <w:pStyle w:val="NormalWeb"/>
              <w:spacing w:before="120" w:beforeAutospacing="0" w:after="120" w:afterAutospacing="0" w:line="234" w:lineRule="atLeast"/>
              <w:jc w:val="center"/>
              <w:rPr>
                <w:color w:val="000000"/>
              </w:rPr>
            </w:pPr>
            <w:r w:rsidRPr="00EA38DC">
              <w:rPr>
                <w:b/>
                <w:bCs/>
                <w:color w:val="000000"/>
              </w:rPr>
              <w:t>Thủy sản</w:t>
            </w:r>
          </w:p>
        </w:tc>
        <w:tc>
          <w:tcPr>
            <w:tcW w:w="300" w:type="pct"/>
            <w:tcBorders>
              <w:top w:val="nil"/>
              <w:left w:val="nil"/>
              <w:bottom w:val="single" w:sz="8" w:space="0" w:color="auto"/>
              <w:right w:val="single" w:sz="8" w:space="0" w:color="auto"/>
            </w:tcBorders>
            <w:shd w:val="clear" w:color="auto" w:fill="auto"/>
            <w:vAlign w:val="center"/>
            <w:hideMark/>
          </w:tcPr>
          <w:p w:rsidR="00DD1E05" w:rsidRPr="00EA38DC" w:rsidRDefault="00DD1E05" w:rsidP="00AF1AF8">
            <w:pPr>
              <w:pStyle w:val="NormalWeb"/>
              <w:spacing w:before="120" w:beforeAutospacing="0" w:after="120" w:afterAutospacing="0" w:line="234" w:lineRule="atLeast"/>
              <w:jc w:val="center"/>
              <w:rPr>
                <w:color w:val="000000"/>
              </w:rPr>
            </w:pPr>
            <w:r w:rsidRPr="00EA38DC">
              <w:rPr>
                <w:b/>
                <w:bCs/>
                <w:color w:val="000000"/>
              </w:rPr>
              <w:t>Tổng số</w:t>
            </w:r>
          </w:p>
        </w:tc>
        <w:tc>
          <w:tcPr>
            <w:tcW w:w="350" w:type="pct"/>
            <w:tcBorders>
              <w:top w:val="nil"/>
              <w:left w:val="nil"/>
              <w:bottom w:val="single" w:sz="8" w:space="0" w:color="auto"/>
              <w:right w:val="single" w:sz="8" w:space="0" w:color="auto"/>
            </w:tcBorders>
            <w:shd w:val="clear" w:color="auto" w:fill="auto"/>
            <w:vAlign w:val="center"/>
            <w:hideMark/>
          </w:tcPr>
          <w:p w:rsidR="00DD1E05" w:rsidRPr="00EA38DC" w:rsidRDefault="00DD1E05" w:rsidP="00AF1AF8">
            <w:pPr>
              <w:pStyle w:val="NormalWeb"/>
              <w:spacing w:before="120" w:beforeAutospacing="0" w:after="120" w:afterAutospacing="0" w:line="234" w:lineRule="atLeast"/>
              <w:jc w:val="center"/>
              <w:rPr>
                <w:color w:val="000000"/>
              </w:rPr>
            </w:pPr>
            <w:r w:rsidRPr="00EA38DC">
              <w:rPr>
                <w:b/>
                <w:bCs/>
                <w:color w:val="000000"/>
              </w:rPr>
              <w:t>NSNN hỗ trợ</w:t>
            </w:r>
          </w:p>
        </w:tc>
        <w:tc>
          <w:tcPr>
            <w:tcW w:w="400" w:type="pct"/>
            <w:tcBorders>
              <w:top w:val="nil"/>
              <w:left w:val="nil"/>
              <w:bottom w:val="single" w:sz="8" w:space="0" w:color="auto"/>
              <w:right w:val="single" w:sz="8" w:space="0" w:color="auto"/>
            </w:tcBorders>
            <w:shd w:val="clear" w:color="auto" w:fill="auto"/>
            <w:vAlign w:val="center"/>
            <w:hideMark/>
          </w:tcPr>
          <w:p w:rsidR="00DD1E05" w:rsidRPr="00D21579" w:rsidRDefault="00DD1E05" w:rsidP="00AF1AF8">
            <w:pPr>
              <w:pStyle w:val="NormalWeb"/>
              <w:spacing w:before="120" w:beforeAutospacing="0" w:after="120" w:afterAutospacing="0" w:line="234" w:lineRule="atLeast"/>
              <w:jc w:val="center"/>
              <w:rPr>
                <w:color w:val="000000"/>
              </w:rPr>
            </w:pPr>
            <w:r w:rsidRPr="00D21579">
              <w:rPr>
                <w:b/>
                <w:bCs/>
                <w:color w:val="000000"/>
              </w:rPr>
              <w:t>Tổ chức, cá nhân nộp</w:t>
            </w:r>
          </w:p>
        </w:tc>
      </w:tr>
      <w:tr w:rsidR="00DD1E05" w:rsidRPr="00DD1E05" w:rsidTr="00DD1E0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1</w:t>
            </w:r>
          </w:p>
        </w:tc>
        <w:tc>
          <w:tcPr>
            <w:tcW w:w="3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5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4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4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4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r>
      <w:tr w:rsidR="00DD1E05" w:rsidRPr="00DD1E05" w:rsidTr="00DD1E0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2</w:t>
            </w:r>
          </w:p>
        </w:tc>
        <w:tc>
          <w:tcPr>
            <w:tcW w:w="3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5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4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4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4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r>
      <w:tr w:rsidR="00DD1E05" w:rsidRPr="00DD1E05" w:rsidTr="00DD1E05">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w:t>
            </w:r>
          </w:p>
        </w:tc>
        <w:tc>
          <w:tcPr>
            <w:tcW w:w="3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5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4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4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35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c>
          <w:tcPr>
            <w:tcW w:w="400" w:type="pct"/>
            <w:tcBorders>
              <w:top w:val="nil"/>
              <w:left w:val="nil"/>
              <w:bottom w:val="single" w:sz="8" w:space="0" w:color="auto"/>
              <w:right w:val="single" w:sz="8" w:space="0" w:color="auto"/>
            </w:tcBorders>
            <w:shd w:val="clear" w:color="auto" w:fill="auto"/>
            <w:hideMark/>
          </w:tcPr>
          <w:p w:rsidR="00DD1E05" w:rsidRPr="00DD1E05" w:rsidRDefault="00DD1E05" w:rsidP="00DD1E05">
            <w:pPr>
              <w:pStyle w:val="NormalWeb"/>
              <w:spacing w:before="120" w:beforeAutospacing="0" w:after="120" w:afterAutospacing="0" w:line="234" w:lineRule="atLeast"/>
              <w:jc w:val="both"/>
              <w:rPr>
                <w:color w:val="000000"/>
                <w:sz w:val="28"/>
                <w:szCs w:val="28"/>
              </w:rPr>
            </w:pPr>
            <w:r w:rsidRPr="00DD1E05">
              <w:rPr>
                <w:color w:val="000000"/>
                <w:sz w:val="28"/>
                <w:szCs w:val="28"/>
              </w:rPr>
              <w:t> </w:t>
            </w:r>
          </w:p>
        </w:tc>
      </w:tr>
    </w:tbl>
    <w:p w:rsidR="00DD1E05" w:rsidRPr="00DD1E05" w:rsidRDefault="00DD1E05" w:rsidP="00DD1E05">
      <w:pPr>
        <w:pStyle w:val="NormalWeb"/>
        <w:shd w:val="clear" w:color="auto" w:fill="FFFFFF"/>
        <w:spacing w:before="120" w:beforeAutospacing="0" w:after="120" w:afterAutospacing="0" w:line="234" w:lineRule="atLeast"/>
        <w:jc w:val="both"/>
        <w:rPr>
          <w:color w:val="000000"/>
          <w:sz w:val="28"/>
          <w:szCs w:val="28"/>
        </w:rPr>
      </w:pPr>
      <w:r w:rsidRPr="00DD1E05">
        <w:rPr>
          <w:color w:val="000000"/>
          <w:sz w:val="28"/>
          <w:szCs w:val="28"/>
        </w:rPr>
        <w:t>Chúng tôi cam kết những thông tin trên là đúng sự thật./.</w:t>
      </w:r>
    </w:p>
    <w:p w:rsidR="00DD1E05" w:rsidRDefault="00DD1E05" w:rsidP="00DD1E05">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D1E05" w:rsidTr="00DD1E05">
        <w:trPr>
          <w:tblCellSpacing w:w="0" w:type="dxa"/>
        </w:trPr>
        <w:tc>
          <w:tcPr>
            <w:tcW w:w="4428" w:type="dxa"/>
            <w:shd w:val="clear" w:color="auto" w:fill="FFFFFF"/>
            <w:tcMar>
              <w:top w:w="0" w:type="dxa"/>
              <w:left w:w="108" w:type="dxa"/>
              <w:bottom w:w="0" w:type="dxa"/>
              <w:right w:w="108" w:type="dxa"/>
            </w:tcMar>
            <w:hideMark/>
          </w:tcPr>
          <w:p w:rsidR="00DD1E05" w:rsidRDefault="00DD1E05" w:rsidP="00DD1E05">
            <w:pPr>
              <w:pStyle w:val="NormalWeb"/>
              <w:spacing w:before="120" w:beforeAutospacing="0" w:after="240" w:afterAutospacing="0" w:line="234" w:lineRule="atLeast"/>
              <w:jc w:val="both"/>
              <w:rPr>
                <w:rFonts w:ascii="Arial" w:hAnsi="Arial" w:cs="Arial"/>
                <w:color w:val="000000"/>
                <w:sz w:val="18"/>
                <w:szCs w:val="18"/>
              </w:rPr>
            </w:pPr>
            <w:r>
              <w:rPr>
                <w:rFonts w:ascii="Arial" w:hAnsi="Arial" w:cs="Arial"/>
                <w:color w:val="000000"/>
                <w:sz w:val="18"/>
                <w:szCs w:val="18"/>
              </w:rPr>
              <w:t> </w:t>
            </w:r>
          </w:p>
        </w:tc>
        <w:tc>
          <w:tcPr>
            <w:tcW w:w="4428" w:type="dxa"/>
            <w:shd w:val="clear" w:color="auto" w:fill="FFFFFF"/>
            <w:tcMar>
              <w:top w:w="0" w:type="dxa"/>
              <w:left w:w="108" w:type="dxa"/>
              <w:bottom w:w="0" w:type="dxa"/>
              <w:right w:w="108" w:type="dxa"/>
            </w:tcMar>
            <w:hideMark/>
          </w:tcPr>
          <w:p w:rsidR="00DD1E05" w:rsidRPr="00FD74A9" w:rsidRDefault="00DD1E05" w:rsidP="00AF1AF8">
            <w:pPr>
              <w:pStyle w:val="NormalWeb"/>
              <w:spacing w:before="120" w:beforeAutospacing="0" w:after="120" w:afterAutospacing="0" w:line="234" w:lineRule="atLeast"/>
              <w:jc w:val="center"/>
              <w:rPr>
                <w:color w:val="000000"/>
                <w:sz w:val="18"/>
                <w:szCs w:val="18"/>
              </w:rPr>
            </w:pPr>
            <w:r w:rsidRPr="00FD74A9">
              <w:rPr>
                <w:i/>
                <w:iCs/>
                <w:color w:val="000000"/>
                <w:sz w:val="18"/>
                <w:szCs w:val="18"/>
              </w:rPr>
              <w:t>...., ngày.... tháng.... năm....</w:t>
            </w:r>
            <w:r w:rsidRPr="00FD74A9">
              <w:rPr>
                <w:i/>
                <w:iCs/>
                <w:color w:val="000000"/>
                <w:sz w:val="18"/>
                <w:szCs w:val="18"/>
              </w:rPr>
              <w:br/>
            </w:r>
            <w:r w:rsidRPr="00FD74A9">
              <w:rPr>
                <w:b/>
                <w:bCs/>
                <w:color w:val="000000"/>
                <w:sz w:val="18"/>
                <w:szCs w:val="18"/>
              </w:rPr>
              <w:t>ĐẠI DIỆN TRƯỚC PHÁP LUẬT</w:t>
            </w:r>
            <w:r w:rsidRPr="00FD74A9">
              <w:rPr>
                <w:b/>
                <w:bCs/>
                <w:color w:val="000000"/>
                <w:sz w:val="18"/>
                <w:szCs w:val="18"/>
              </w:rPr>
              <w:br/>
              <w:t>CHỦ TỊCH/TỔNG GIÁM ĐỐC</w:t>
            </w:r>
            <w:r w:rsidRPr="00FD74A9">
              <w:rPr>
                <w:i/>
                <w:iCs/>
                <w:color w:val="000000"/>
                <w:sz w:val="18"/>
                <w:szCs w:val="18"/>
              </w:rPr>
              <w:br/>
              <w:t>(Ký tên và đóng dấu)</w:t>
            </w:r>
          </w:p>
        </w:tc>
      </w:tr>
    </w:tbl>
    <w:p w:rsidR="00F27A7A" w:rsidRDefault="00F27A7A" w:rsidP="00DD1E05">
      <w:pPr>
        <w:ind w:firstLine="720"/>
        <w:jc w:val="both"/>
        <w:rPr>
          <w:rFonts w:ascii="Times New Roman" w:hAnsi="Times New Roman" w:cs="Times New Roman"/>
          <w:b/>
          <w:color w:val="auto"/>
          <w:sz w:val="28"/>
          <w:szCs w:val="28"/>
          <w:lang w:val="pt-BR"/>
        </w:rPr>
      </w:pPr>
    </w:p>
    <w:p w:rsidR="00F27A7A" w:rsidRDefault="00F27A7A">
      <w:pPr>
        <w:widowControl/>
        <w:spacing w:after="160" w:line="259" w:lineRule="auto"/>
        <w:rPr>
          <w:rFonts w:ascii="Times New Roman" w:hAnsi="Times New Roman" w:cs="Times New Roman"/>
          <w:b/>
          <w:color w:val="auto"/>
          <w:sz w:val="28"/>
          <w:szCs w:val="28"/>
          <w:lang w:val="pt-BR"/>
        </w:rPr>
      </w:pPr>
      <w:r>
        <w:rPr>
          <w:rFonts w:ascii="Times New Roman" w:hAnsi="Times New Roman" w:cs="Times New Roman"/>
          <w:b/>
          <w:color w:val="auto"/>
          <w:sz w:val="28"/>
          <w:szCs w:val="28"/>
          <w:lang w:val="pt-BR"/>
        </w:rPr>
        <w:br w:type="page"/>
      </w:r>
    </w:p>
    <w:p w:rsidR="00F27A7A" w:rsidRDefault="00C631E6" w:rsidP="00F27A7A">
      <w:pPr>
        <w:ind w:firstLine="720"/>
        <w:jc w:val="both"/>
        <w:rPr>
          <w:rFonts w:ascii="Times New Roman" w:hAnsi="Times New Roman" w:cs="Times New Roman"/>
          <w:b/>
          <w:color w:val="auto"/>
          <w:sz w:val="28"/>
          <w:szCs w:val="28"/>
          <w:lang w:val="pt-BR"/>
        </w:rPr>
      </w:pPr>
      <w:r>
        <w:rPr>
          <w:rFonts w:ascii="Times New Roman" w:hAnsi="Times New Roman" w:cs="Times New Roman"/>
          <w:b/>
          <w:color w:val="auto"/>
          <w:sz w:val="28"/>
          <w:szCs w:val="28"/>
          <w:lang w:val="pt-BR"/>
        </w:rPr>
        <w:lastRenderedPageBreak/>
        <w:t>II</w:t>
      </w:r>
      <w:r w:rsidR="00F27A7A" w:rsidRPr="005C73A7">
        <w:rPr>
          <w:rFonts w:ascii="Times New Roman" w:hAnsi="Times New Roman" w:cs="Times New Roman"/>
          <w:b/>
          <w:color w:val="auto"/>
          <w:sz w:val="28"/>
          <w:szCs w:val="28"/>
          <w:lang w:val="pt-BR"/>
        </w:rPr>
        <w:t xml:space="preserve">. </w:t>
      </w:r>
      <w:r w:rsidR="00F27A7A" w:rsidRPr="00693048">
        <w:rPr>
          <w:rFonts w:ascii="Times New Roman" w:hAnsi="Times New Roman" w:cs="Times New Roman"/>
          <w:b/>
          <w:color w:val="auto"/>
          <w:sz w:val="28"/>
          <w:szCs w:val="28"/>
          <w:lang w:val="pt-BR"/>
        </w:rPr>
        <w:t>Chấm dứt việc hưởng hỗ trợ phí bảo hiểm nông nghiệp và hoàn phí bả</w:t>
      </w:r>
      <w:r w:rsidR="002C7535">
        <w:rPr>
          <w:rFonts w:ascii="Times New Roman" w:hAnsi="Times New Roman" w:cs="Times New Roman"/>
          <w:b/>
          <w:color w:val="auto"/>
          <w:sz w:val="28"/>
          <w:szCs w:val="28"/>
          <w:lang w:val="pt-BR"/>
        </w:rPr>
        <w:t xml:space="preserve">o </w:t>
      </w:r>
      <w:r w:rsidR="00F27A7A" w:rsidRPr="00693048">
        <w:rPr>
          <w:rFonts w:ascii="Times New Roman" w:hAnsi="Times New Roman" w:cs="Times New Roman"/>
          <w:b/>
          <w:color w:val="auto"/>
          <w:sz w:val="28"/>
          <w:szCs w:val="28"/>
          <w:lang w:val="pt-BR"/>
        </w:rPr>
        <w:t>hiểm nông nghiệp</w:t>
      </w:r>
      <w:r w:rsidR="00F27A7A">
        <w:rPr>
          <w:rFonts w:ascii="Times New Roman" w:hAnsi="Times New Roman" w:cs="Times New Roman"/>
          <w:b/>
          <w:color w:val="auto"/>
          <w:sz w:val="28"/>
          <w:szCs w:val="28"/>
          <w:lang w:val="pt-BR"/>
        </w:rPr>
        <w:t xml:space="preserve"> </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1.</w:t>
      </w:r>
      <w:r w:rsidRPr="00693048">
        <w:rPr>
          <w:rFonts w:ascii="Times New Roman" w:eastAsia="Times New Roman" w:hAnsi="Times New Roman" w:cs="Times New Roman"/>
          <w:b/>
          <w:bCs/>
          <w:sz w:val="28"/>
          <w:szCs w:val="28"/>
          <w:lang w:val="en-US" w:eastAsia="en-US"/>
        </w:rPr>
        <w:t xml:space="preserve"> Trình tự thực hiện</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Trường hợp k</w:t>
      </w:r>
      <w:r w:rsidR="0069204F">
        <w:rPr>
          <w:rFonts w:ascii="Times New Roman" w:eastAsia="Times New Roman" w:hAnsi="Times New Roman" w:cs="Times New Roman"/>
          <w:sz w:val="28"/>
          <w:szCs w:val="28"/>
          <w:lang w:val="en-US" w:eastAsia="en-US"/>
        </w:rPr>
        <w:t>hông còn đáp ứng đủ điều kiện để</w:t>
      </w:r>
      <w:r w:rsidRPr="00693048">
        <w:rPr>
          <w:rFonts w:ascii="Times New Roman" w:eastAsia="Times New Roman" w:hAnsi="Times New Roman" w:cs="Times New Roman"/>
          <w:sz w:val="28"/>
          <w:szCs w:val="28"/>
          <w:lang w:val="en-US" w:eastAsia="en-US"/>
        </w:rPr>
        <w:t xml:space="preserve"> được hỗ trợ phí bảo hiểm nông nghiệp, trong thời hạn 05 ngày làm việc kể từ thời điểm không còn thuộc đối tượng được hỗ trợ phí bảo hiểm nông nghiệp, tổ chức, cá nhân sản xuất nông nghiệp có trách nhiệm thông báo cho Ủy ban nhân dân cấp xã và doanh nghiệp bảo hiểm để thực hiện thủ tục hoàn phí bảo hiểm đã được ngân sách nhà nước hỗ trợ. Thông báo ghi rõ thời điểm tổ chức, cá nhân sản xuất nông nghiệp không còn thuộc đối tượng được hỗ trợ phí bảo hiểm nông nghiệp.</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Pr="00693048">
        <w:rPr>
          <w:rFonts w:ascii="Times New Roman" w:eastAsia="Times New Roman" w:hAnsi="Times New Roman" w:cs="Times New Roman"/>
          <w:sz w:val="28"/>
          <w:szCs w:val="28"/>
          <w:lang w:val="en-US" w:eastAsia="en-US"/>
        </w:rPr>
        <w:t>Trong thời hạn 10 ngày kể từ ngày kết thúc tháng, doanh nghiệp bảo hiểm tổng hợp lại các trường hợp tổ chức, cá nhân sản xuất nông nghiệp chấm dứt việc hưởng hỗ trợ phí bảo hiểm nông nghiệp, gửi văn bản thông báo đến cơ quan chuyên môn quản lý nhà nước về nông nghiệp thuộc Ủy ban nhân dân cấp tỉnh nơi tiếp nhận hồ sơ đề nghị chi trả phí bảo hiểm nông nghiệp.</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Trong thời hạn 10 ngày kể từ ngày nhận được văn bản thông báo của doanh nghiệp bảo hiểm, cơ quan chuyên môn quản lý nhà nước về nông nghiệp thuộc Ủy ban nhân dân cấp tỉnh chủ trì, phối hợp với cơ quan chuyên môn quản lý nhà nước về tài chính thuộc Ủy ban nhân dân cấp tỉnh, doanh nghiệp bảo hiểm hoàn thành việc thẩm định:</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Số phí bảo hiểm mà tổ chức, cá nhân sản xuất nông nghiệp có trách nhiệm hoàn lại cho ngân sách nhà nước tương ứng với thời gian còn lại của hợp đồng bảo hiểm sau khi trừ đi các chi phí hợp lý có liên quan đến hợp đồng bảo hiểm (trong trường hợp ngân sách nhà nước đã chuyển đủ phí bảo hiểm nông nghiệp hỗ trợ cho tổ chức, cá nhân sản xuất nông nghiệp). Chi phí hợp lý thực hiện theo thỏa thuận tại hợp đồng bảo hiểm.</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Số phí bảo hiểm mà ngân sách nhà nước có trách nhiệm chuyển trả cho doanh nghiệp bảo hiểm tương ứng với thời gian đã được bảo hiểm tính đến thời điểm chấm dứt hợp đồng bảo hiểm (trong trường hợp ngân sách nhà nước chưa chuyển đủ phí bảo hiểm nông nghiệp hỗ trợ cho tổ chức, cá nhân sản xuất nông nghiệp).</w:t>
      </w:r>
    </w:p>
    <w:p w:rsidR="0069204F"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xml:space="preserve">Kết quả thẩm định phải được lập thành văn bản và được lưu giữ tại </w:t>
      </w:r>
      <w:r w:rsidR="0069204F">
        <w:rPr>
          <w:rFonts w:ascii="Times New Roman" w:eastAsia="Times New Roman" w:hAnsi="Times New Roman" w:cs="Times New Roman"/>
          <w:sz w:val="28"/>
          <w:szCs w:val="28"/>
          <w:lang w:val="en-US" w:eastAsia="en-US"/>
        </w:rPr>
        <w:t>Sở Nông nghiệp và Môi trường tỉnh Quảng Ngãi.</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Căn cứ kết quả thẩm định, trong thời hạn 10 ngày, cơ quan chuyên môn quản lý nhà nước về nông nghiệp thuộc Ủy ban nhân dân cấp tỉnh lập báo cáo trình Ủy ban nhân dân cấp tỉnh xem xét, quyết định chuyển trả cho doanh nghiệp bảo hiểm hoặc yêu cầu doanh nghiệp bảo hiểm chuyển trả lại ngân sách nhà nước số phí bảo hiểm theo quy định tại điểm b khoản 6 Điều 27 Nghị định số 58/2018/NĐ-CP.</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xml:space="preserve">Quyết định này được gửi cho </w:t>
      </w:r>
      <w:r w:rsidR="008D2DC3">
        <w:rPr>
          <w:rFonts w:ascii="Times New Roman" w:eastAsia="Times New Roman" w:hAnsi="Times New Roman" w:cs="Times New Roman"/>
          <w:sz w:val="28"/>
          <w:szCs w:val="28"/>
          <w:lang w:val="en-US" w:eastAsia="en-US"/>
        </w:rPr>
        <w:t>Sở Nông nghiệp và Môi trường, Sở Tài chính</w:t>
      </w:r>
      <w:r w:rsidRPr="00693048">
        <w:rPr>
          <w:rFonts w:ascii="Times New Roman" w:eastAsia="Times New Roman" w:hAnsi="Times New Roman" w:cs="Times New Roman"/>
          <w:sz w:val="28"/>
          <w:szCs w:val="28"/>
          <w:lang w:val="en-US" w:eastAsia="en-US"/>
        </w:rPr>
        <w:t>, Kho bạc Nhà nước khu vực, Ủy ban nhân dân cấp xã nơi có đối tượng được hỗ trợ và doanh nghiệp bảo hiểm có liên quan.</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lastRenderedPageBreak/>
        <w:t>+ Căn cứ quyết định của Ủy ban nhân dân cấp tỉnh, trong thời hạn 10 ngày kể từ ngày Ủy ban nhân dân cấp tỉnh ban hành Quyết định, Cơ quan chuyên môn quản lý nhà nước về tài chính thuộc Ủy ban nhân dân cấp tỉnh lập lệnh chi tiền cho doanh nghiệp bảo hiểm qua Kho bạc Nhà nước khu vực; Kho bạc Nhà nước khu vực thực hiện chuyển tiền về tài khoản của doanh nghiệp bảo hiểm mở tại các ngân hàng thương mại hoặc ngược lại doanh nghiệp bảo hiểm đến trực tiếp Kho bạc Nhà nước khu vực để thực hiện thủ tục hoàn trả lại ngân sách nhà nước.</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 xml:space="preserve">2. </w:t>
      </w:r>
      <w:r w:rsidRPr="00693048">
        <w:rPr>
          <w:rFonts w:ascii="Times New Roman" w:eastAsia="Times New Roman" w:hAnsi="Times New Roman" w:cs="Times New Roman"/>
          <w:b/>
          <w:bCs/>
          <w:sz w:val="28"/>
          <w:szCs w:val="28"/>
          <w:lang w:val="en-US" w:eastAsia="en-US"/>
        </w:rPr>
        <w:t>Cách thức thực hiện:</w:t>
      </w:r>
    </w:p>
    <w:p w:rsidR="00693048" w:rsidRPr="005C73A7" w:rsidRDefault="00693048" w:rsidP="00693048">
      <w:pPr>
        <w:shd w:val="clear" w:color="auto" w:fill="FFFFFF"/>
        <w:spacing w:before="120" w:after="120"/>
        <w:ind w:firstLine="720"/>
        <w:jc w:val="both"/>
        <w:rPr>
          <w:rFonts w:ascii="Times New Roman" w:eastAsia="Times New Roman" w:hAnsi="Times New Roman" w:cs="Times New Roman"/>
          <w:color w:val="auto"/>
          <w:sz w:val="28"/>
          <w:szCs w:val="28"/>
          <w:lang w:eastAsia="en-SG"/>
        </w:rPr>
      </w:pPr>
      <w:r w:rsidRPr="005C73A7">
        <w:rPr>
          <w:rFonts w:ascii="Times New Roman" w:hAnsi="Times New Roman" w:cs="Times New Roman"/>
          <w:color w:val="auto"/>
          <w:sz w:val="28"/>
          <w:szCs w:val="28"/>
        </w:rPr>
        <w:t>- Nộp hồ sơ trực tiếp, qua dịch vụ bưu chính hoặc trực tuyến qua Cổng Dịch vụ công quốc gia tại địa chỉ: dichvucong.gov.vn tại Trung tâm Phục vụ hành chính công tỉnh Quảng Ngãi; địa chỉ số 54 đường Hùng Vương, phường Cẩm Thành, điểm tiếp nhận hồ</w:t>
      </w:r>
      <w:r w:rsidRPr="005C73A7">
        <w:rPr>
          <w:rFonts w:ascii="Times New Roman" w:eastAsia="Times New Roman" w:hAnsi="Times New Roman" w:cs="Times New Roman"/>
          <w:bCs/>
          <w:iCs/>
          <w:color w:val="auto"/>
          <w:sz w:val="28"/>
          <w:szCs w:val="28"/>
          <w:lang w:eastAsia="en-SG"/>
        </w:rPr>
        <w:t xml:space="preserve"> sơ thứ 02 tại phường Kon Tum, tỉnh Quảng Ngãi. </w:t>
      </w:r>
    </w:p>
    <w:p w:rsidR="00693048" w:rsidRPr="005C73A7" w:rsidRDefault="00693048" w:rsidP="00693048">
      <w:pPr>
        <w:spacing w:before="120" w:after="120"/>
        <w:ind w:firstLine="720"/>
        <w:jc w:val="both"/>
        <w:rPr>
          <w:rFonts w:ascii="Times New Roman" w:hAnsi="Times New Roman" w:cs="Times New Roman"/>
          <w:color w:val="auto"/>
          <w:sz w:val="28"/>
          <w:szCs w:val="28"/>
        </w:rPr>
      </w:pPr>
      <w:r w:rsidRPr="005C73A7">
        <w:rPr>
          <w:rFonts w:ascii="Times New Roman" w:hAnsi="Times New Roman" w:cs="Times New Roman"/>
          <w:color w:val="auto"/>
          <w:sz w:val="28"/>
          <w:szCs w:val="28"/>
        </w:rPr>
        <w:t>- Thời gian tiếp nhận hồ sơ và trả kết quả vào giờ hành chính của tất cả các ngày trong tuần (trừ ngày lễ, tết, thứ 7 và Chủ nhật).</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 xml:space="preserve">3. </w:t>
      </w:r>
      <w:r w:rsidRPr="00693048">
        <w:rPr>
          <w:rFonts w:ascii="Times New Roman" w:eastAsia="Times New Roman" w:hAnsi="Times New Roman" w:cs="Times New Roman"/>
          <w:b/>
          <w:bCs/>
          <w:sz w:val="28"/>
          <w:szCs w:val="28"/>
          <w:lang w:val="en-US" w:eastAsia="en-US"/>
        </w:rPr>
        <w:t>Thành phần, số lượng hồ sơ:</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w:t>
      </w:r>
      <w:r w:rsidRPr="00693048">
        <w:rPr>
          <w:rFonts w:ascii="Times New Roman" w:eastAsia="Times New Roman" w:hAnsi="Times New Roman" w:cs="Times New Roman"/>
          <w:i/>
          <w:iCs/>
          <w:sz w:val="28"/>
          <w:szCs w:val="28"/>
          <w:lang w:val="en-US" w:eastAsia="en-US"/>
        </w:rPr>
        <w:t>Thành phần hồ sơ:</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Đối với doanh nghiệp bảo hiểm: Văn bản thông báo các trường hợp tổ chức, cá nhân sản xuất nông nghiệp chấm dứt việc hưởng hỗ trợ phí bảo hiểm nông nghiệp.</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Đối với cá nhân sản xuất nông nghiệp: Thông báo bằng văn bản theo mẫu số 04 tại Phụ lục ban hành kèm theo Nghị định số 58/2018/NĐ-CP.</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w:t>
      </w:r>
      <w:r w:rsidRPr="00693048">
        <w:rPr>
          <w:rFonts w:ascii="Times New Roman" w:eastAsia="Times New Roman" w:hAnsi="Times New Roman" w:cs="Times New Roman"/>
          <w:i/>
          <w:iCs/>
          <w:sz w:val="28"/>
          <w:szCs w:val="28"/>
          <w:lang w:val="en-US" w:eastAsia="en-US"/>
        </w:rPr>
        <w:t>Số lượng hồ sơ:</w:t>
      </w:r>
      <w:r w:rsidRPr="00693048">
        <w:rPr>
          <w:rFonts w:ascii="Times New Roman" w:eastAsia="Times New Roman" w:hAnsi="Times New Roman" w:cs="Times New Roman"/>
          <w:sz w:val="28"/>
          <w:szCs w:val="28"/>
          <w:lang w:val="en-US" w:eastAsia="en-US"/>
        </w:rPr>
        <w:t xml:space="preserve"> 01 </w:t>
      </w:r>
      <w:r>
        <w:rPr>
          <w:rFonts w:ascii="Times New Roman" w:eastAsia="Times New Roman" w:hAnsi="Times New Roman" w:cs="Times New Roman"/>
          <w:sz w:val="28"/>
          <w:szCs w:val="28"/>
          <w:lang w:val="en-US" w:eastAsia="en-US"/>
        </w:rPr>
        <w:t xml:space="preserve">(một) </w:t>
      </w:r>
      <w:r w:rsidRPr="00693048">
        <w:rPr>
          <w:rFonts w:ascii="Times New Roman" w:eastAsia="Times New Roman" w:hAnsi="Times New Roman" w:cs="Times New Roman"/>
          <w:sz w:val="28"/>
          <w:szCs w:val="28"/>
          <w:lang w:val="en-US" w:eastAsia="en-US"/>
        </w:rPr>
        <w:t>bộ</w:t>
      </w:r>
    </w:p>
    <w:p w:rsidR="00693048" w:rsidRP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 xml:space="preserve">4. </w:t>
      </w:r>
      <w:r w:rsidRPr="00693048">
        <w:rPr>
          <w:rFonts w:ascii="Times New Roman" w:eastAsia="Times New Roman" w:hAnsi="Times New Roman" w:cs="Times New Roman"/>
          <w:b/>
          <w:bCs/>
          <w:sz w:val="28"/>
          <w:szCs w:val="28"/>
          <w:lang w:val="en-US" w:eastAsia="en-US"/>
        </w:rPr>
        <w:t>Thời hạn giải quyết: </w:t>
      </w:r>
      <w:r w:rsidRPr="00693048">
        <w:rPr>
          <w:rFonts w:ascii="Times New Roman" w:eastAsia="Times New Roman" w:hAnsi="Times New Roman" w:cs="Times New Roman"/>
          <w:sz w:val="28"/>
          <w:szCs w:val="28"/>
          <w:lang w:val="en-US" w:eastAsia="en-US"/>
        </w:rPr>
        <w:t>30 ngày.</w:t>
      </w:r>
    </w:p>
    <w:p w:rsidR="00693048" w:rsidRDefault="00693048" w:rsidP="00693048">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5.</w:t>
      </w:r>
      <w:r w:rsidRPr="00693048">
        <w:rPr>
          <w:rFonts w:ascii="Times New Roman" w:eastAsia="Times New Roman" w:hAnsi="Times New Roman" w:cs="Times New Roman"/>
          <w:b/>
          <w:bCs/>
          <w:sz w:val="28"/>
          <w:szCs w:val="28"/>
          <w:lang w:val="en-US" w:eastAsia="en-US"/>
        </w:rPr>
        <w:t xml:space="preserve"> Đối tượng thực hiện thủ tục hành chính: </w:t>
      </w:r>
      <w:r w:rsidRPr="00693048">
        <w:rPr>
          <w:rFonts w:ascii="Times New Roman" w:eastAsia="Times New Roman" w:hAnsi="Times New Roman" w:cs="Times New Roman"/>
          <w:sz w:val="28"/>
          <w:szCs w:val="28"/>
          <w:lang w:val="en-US" w:eastAsia="en-US"/>
        </w:rPr>
        <w:t>Tổ chức, cá nhân sản xuất nông nghiệp, Doanh nghiệp bảo hiểm.</w:t>
      </w:r>
    </w:p>
    <w:p w:rsidR="00AF3DC2" w:rsidRDefault="00693048" w:rsidP="00AF3DC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 xml:space="preserve">6. </w:t>
      </w:r>
      <w:r w:rsidRPr="00693048">
        <w:rPr>
          <w:rFonts w:ascii="Times New Roman" w:eastAsia="Times New Roman" w:hAnsi="Times New Roman" w:cs="Times New Roman"/>
          <w:b/>
          <w:bCs/>
          <w:sz w:val="28"/>
          <w:szCs w:val="28"/>
          <w:lang w:val="en-US" w:eastAsia="en-US"/>
        </w:rPr>
        <w:t>Cơ quan giải quyết thủ tục hành chính: </w:t>
      </w:r>
      <w:r w:rsidR="00D02329" w:rsidRPr="00DD1E05">
        <w:rPr>
          <w:rFonts w:ascii="Times New Roman" w:hAnsi="Times New Roman" w:cs="Times New Roman"/>
          <w:sz w:val="28"/>
          <w:szCs w:val="28"/>
        </w:rPr>
        <w:t xml:space="preserve">Sở Nông nghiệp và </w:t>
      </w:r>
      <w:r w:rsidR="00D02329" w:rsidRPr="00D02329">
        <w:rPr>
          <w:rFonts w:ascii="Times New Roman" w:hAnsi="Times New Roman" w:cs="Times New Roman"/>
          <w:sz w:val="28"/>
          <w:szCs w:val="28"/>
        </w:rPr>
        <w:t>Môi trường</w:t>
      </w:r>
      <w:r w:rsidR="00D02329" w:rsidRPr="00DD1E05">
        <w:rPr>
          <w:rFonts w:ascii="Times New Roman" w:hAnsi="Times New Roman" w:cs="Times New Roman"/>
          <w:sz w:val="28"/>
          <w:szCs w:val="28"/>
        </w:rPr>
        <w:t>, Sở Tài chính, Kho bạc Nhà nước</w:t>
      </w:r>
      <w:r w:rsidR="00D02329">
        <w:rPr>
          <w:rFonts w:ascii="Times New Roman" w:hAnsi="Times New Roman" w:cs="Times New Roman"/>
          <w:sz w:val="28"/>
          <w:szCs w:val="28"/>
          <w:lang w:val="en-US"/>
        </w:rPr>
        <w:t xml:space="preserve"> khu vực</w:t>
      </w:r>
      <w:r w:rsidRPr="00693048">
        <w:rPr>
          <w:rFonts w:ascii="Times New Roman" w:eastAsia="Times New Roman" w:hAnsi="Times New Roman" w:cs="Times New Roman"/>
          <w:sz w:val="28"/>
          <w:szCs w:val="28"/>
          <w:lang w:val="en-US" w:eastAsia="en-US"/>
        </w:rPr>
        <w:t>.</w:t>
      </w:r>
    </w:p>
    <w:p w:rsidR="00693048" w:rsidRPr="00693048" w:rsidRDefault="00AF3DC2" w:rsidP="00AF3DC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7.</w:t>
      </w:r>
      <w:r w:rsidR="00693048" w:rsidRPr="00693048">
        <w:rPr>
          <w:rFonts w:ascii="Times New Roman" w:eastAsia="Times New Roman" w:hAnsi="Times New Roman" w:cs="Times New Roman"/>
          <w:b/>
          <w:bCs/>
          <w:sz w:val="28"/>
          <w:szCs w:val="28"/>
          <w:lang w:val="en-US" w:eastAsia="en-US"/>
        </w:rPr>
        <w:t xml:space="preserve"> Kết quả thực hiện thủ tục hành chính</w:t>
      </w:r>
    </w:p>
    <w:p w:rsidR="00693048" w:rsidRPr="00693048" w:rsidRDefault="00693048" w:rsidP="00AF3DC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Quyết định của UBND cấp tỉnh chuyển trả cho doanh nghiệp bảo hiểm hoặc yêu cầu doanh nghiệp bảo hiểm chuyển trả lại ngân sách nhà nước phí bảo hiểm;</w:t>
      </w:r>
    </w:p>
    <w:p w:rsidR="00693048" w:rsidRPr="00693048" w:rsidRDefault="00693048" w:rsidP="00AF3DC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Lệnh chi tiền cho doanh nghiệp bảo hiểm qua Kho bạc Nhà nước khu vực</w:t>
      </w:r>
    </w:p>
    <w:p w:rsidR="00693048" w:rsidRPr="00693048" w:rsidRDefault="00693048" w:rsidP="00AF3DC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Kho bạc Nhà nước khu vực thực hiện chuyển tiền về tài khoản của doanh nghiệp bảo hiểm mở tại các ngân hàng thương mại hoặc ngược lại doanh nghiệp bảo hiểm đến trực tiếp Kho bạc Nhà nước khu vực để thực hiện thủ tục hoàn trả lại ngân sách nhà nước.</w:t>
      </w:r>
    </w:p>
    <w:p w:rsidR="00693048" w:rsidRPr="00693048" w:rsidRDefault="00AF3DC2" w:rsidP="00AF3DC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lastRenderedPageBreak/>
        <w:t>8.</w:t>
      </w:r>
      <w:r w:rsidR="00693048" w:rsidRPr="00693048">
        <w:rPr>
          <w:rFonts w:ascii="Times New Roman" w:eastAsia="Times New Roman" w:hAnsi="Times New Roman" w:cs="Times New Roman"/>
          <w:b/>
          <w:bCs/>
          <w:sz w:val="28"/>
          <w:szCs w:val="28"/>
          <w:lang w:val="en-US" w:eastAsia="en-US"/>
        </w:rPr>
        <w:t xml:space="preserve"> Phí, lệ phí: </w:t>
      </w:r>
      <w:r w:rsidR="00693048" w:rsidRPr="00693048">
        <w:rPr>
          <w:rFonts w:ascii="Times New Roman" w:eastAsia="Times New Roman" w:hAnsi="Times New Roman" w:cs="Times New Roman"/>
          <w:sz w:val="28"/>
          <w:szCs w:val="28"/>
          <w:lang w:val="en-US" w:eastAsia="en-US"/>
        </w:rPr>
        <w:t>Không</w:t>
      </w:r>
    </w:p>
    <w:p w:rsidR="00AF3DC2" w:rsidRDefault="00AF3DC2" w:rsidP="00AF3DC2">
      <w:pPr>
        <w:widowControl/>
        <w:shd w:val="clear" w:color="auto" w:fill="FFFFFF"/>
        <w:spacing w:before="120" w:after="120" w:line="234" w:lineRule="atLeast"/>
        <w:ind w:firstLine="720"/>
        <w:jc w:val="both"/>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val="en-US" w:eastAsia="en-US"/>
        </w:rPr>
        <w:t xml:space="preserve">9. </w:t>
      </w:r>
      <w:r w:rsidR="00693048" w:rsidRPr="00693048">
        <w:rPr>
          <w:rFonts w:ascii="Times New Roman" w:eastAsia="Times New Roman" w:hAnsi="Times New Roman" w:cs="Times New Roman"/>
          <w:b/>
          <w:bCs/>
          <w:sz w:val="28"/>
          <w:szCs w:val="28"/>
          <w:lang w:val="en-US" w:eastAsia="en-US"/>
        </w:rPr>
        <w:t>Tên mẫu đơn, mẫu tờ khai: </w:t>
      </w:r>
    </w:p>
    <w:p w:rsidR="00AF3DC2" w:rsidRDefault="00693048" w:rsidP="00AF3DC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Thông báo không còn thuộc đối tượng được hỗ trợ bảo hiểm theo mẫu số 04 tại Phụ lục ban hành kèm theo Nghị định số 58/2018/NĐ-CP.</w:t>
      </w:r>
    </w:p>
    <w:p w:rsidR="00AF3DC2" w:rsidRDefault="00AF3DC2" w:rsidP="00AF3DC2">
      <w:pPr>
        <w:widowControl/>
        <w:shd w:val="clear" w:color="auto" w:fill="FFFFFF"/>
        <w:spacing w:before="120" w:after="120" w:line="234" w:lineRule="atLeast"/>
        <w:ind w:firstLine="720"/>
        <w:jc w:val="both"/>
        <w:rPr>
          <w:rFonts w:ascii="Times New Roman" w:eastAsia="Times New Roman" w:hAnsi="Times New Roman" w:cs="Times New Roman"/>
          <w:b/>
          <w:bCs/>
          <w:sz w:val="28"/>
          <w:szCs w:val="28"/>
          <w:lang w:val="en-US" w:eastAsia="en-US"/>
        </w:rPr>
      </w:pPr>
      <w:r w:rsidRPr="00AF3DC2">
        <w:rPr>
          <w:rFonts w:ascii="Times New Roman" w:eastAsia="Times New Roman" w:hAnsi="Times New Roman" w:cs="Times New Roman"/>
          <w:b/>
          <w:sz w:val="28"/>
          <w:szCs w:val="28"/>
          <w:lang w:val="en-US" w:eastAsia="en-US"/>
        </w:rPr>
        <w:t>10.</w:t>
      </w:r>
      <w:r w:rsidR="00693048" w:rsidRPr="00693048">
        <w:rPr>
          <w:rFonts w:ascii="Times New Roman" w:eastAsia="Times New Roman" w:hAnsi="Times New Roman" w:cs="Times New Roman"/>
          <w:b/>
          <w:bCs/>
          <w:sz w:val="28"/>
          <w:szCs w:val="28"/>
          <w:lang w:val="en-US" w:eastAsia="en-US"/>
        </w:rPr>
        <w:t xml:space="preserve"> Yêu cầu, điều kiện thực hiện thủ tục hành chính: </w:t>
      </w:r>
    </w:p>
    <w:p w:rsidR="00693048" w:rsidRPr="00693048" w:rsidRDefault="00693048" w:rsidP="00AF3DC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Theo quy định tại Điều 27 Nghị định số 58/2018/NĐ-CP, tổ chức, cá nhân sản xuất nông nghiệp chấm dứt việc hưởng hỗ trợ phí bảo hiểm nông nghiệp và hoàn trả lại ngân sách nhà nước số phí bảo hiểm nông nghiệp đã được ngân sách nhà nước hỗ trợ tương ứng với thời gian còn lại của hợp đồng bảo hiểm kể từ thời điểm: (i) Tổ chức, cá nhân sản xuất nông nghiệp không còn đáp ứng đủ điều kiện để được hỗ trợ phí bảo hiểm nông nghiệp; (ii) Chấm dứt hợp đồng bảo hiểm nông nghiệp trước thời hạn hiệu lực.</w:t>
      </w:r>
    </w:p>
    <w:p w:rsidR="00693048" w:rsidRPr="00693048" w:rsidRDefault="00693048" w:rsidP="008D052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Tổ chức, cá nhân sản xuất nông nghiệp hoàn trả lại số phí bảo hiểm nông nghiệp đã được ngân sách nhà nước hỗ trợ thông qua doanh nghiệp bảo hiểm.</w:t>
      </w:r>
    </w:p>
    <w:p w:rsidR="00693048" w:rsidRPr="00693048" w:rsidRDefault="00AF3DC2" w:rsidP="00AF3DC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 xml:space="preserve">11. </w:t>
      </w:r>
      <w:r w:rsidR="00693048" w:rsidRPr="00693048">
        <w:rPr>
          <w:rFonts w:ascii="Times New Roman" w:eastAsia="Times New Roman" w:hAnsi="Times New Roman" w:cs="Times New Roman"/>
          <w:b/>
          <w:bCs/>
          <w:sz w:val="28"/>
          <w:szCs w:val="28"/>
          <w:lang w:val="en-US" w:eastAsia="en-US"/>
        </w:rPr>
        <w:t>Căn cứ pháp lý của thủ tục hành chính:</w:t>
      </w:r>
    </w:p>
    <w:p w:rsidR="00693048" w:rsidRPr="00693048" w:rsidRDefault="00693048" w:rsidP="00AF3DC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Luật Kinh doanh bảo hiểm số 24/2000/QH10 ngày 09/12/2000;</w:t>
      </w:r>
    </w:p>
    <w:p w:rsidR="00C631E6" w:rsidRDefault="00693048" w:rsidP="00C631E6">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Luật sửa đổi, bổ sung một số điều của Luật Kinh doanh bảo hiểm số 61/2010/QH12 ngày 24/10/2010;</w:t>
      </w:r>
    </w:p>
    <w:p w:rsidR="00C631E6" w:rsidRDefault="00693048" w:rsidP="00C631E6">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Nghị định số 58/2018/NĐ-CP ngày 18/4/2018 của Chính phủ về bảo hiểm nông nghiệp.</w:t>
      </w:r>
    </w:p>
    <w:p w:rsidR="00B0770E" w:rsidRDefault="00693048" w:rsidP="00C631E6">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Nghị định số 125/2025/QH15 ngày 11/6/2025 của Chính phủ quy định về phân định thẩm quyền của chính quyền địa phương 02 cấp trong lĩnh vực quản lý nhà nước của Bộ Tài chính</w:t>
      </w:r>
    </w:p>
    <w:p w:rsidR="00B0770E" w:rsidRDefault="00B0770E" w:rsidP="00693048">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rPr>
      </w:pPr>
    </w:p>
    <w:p w:rsidR="00B0770E" w:rsidRDefault="00B0770E">
      <w:pPr>
        <w:widowControl/>
        <w:spacing w:after="160" w:line="259" w:lineRule="auto"/>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br w:type="page"/>
      </w:r>
    </w:p>
    <w:p w:rsidR="00693048" w:rsidRPr="00693048" w:rsidRDefault="00693048" w:rsidP="00B0770E">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b/>
          <w:bCs/>
          <w:sz w:val="28"/>
          <w:szCs w:val="28"/>
          <w:lang w:val="en-US" w:eastAsia="en-US"/>
        </w:rPr>
        <w:lastRenderedPageBreak/>
        <w:t>CỘNG HÒA XÃ HỘI CHỦ NGHĨA VIỆT NAM</w:t>
      </w:r>
      <w:r w:rsidRPr="00693048">
        <w:rPr>
          <w:rFonts w:ascii="Times New Roman" w:eastAsia="Times New Roman" w:hAnsi="Times New Roman" w:cs="Times New Roman"/>
          <w:b/>
          <w:bCs/>
          <w:sz w:val="28"/>
          <w:szCs w:val="28"/>
          <w:lang w:val="en-US" w:eastAsia="en-US"/>
        </w:rPr>
        <w:br/>
        <w:t>Độc lập - Tự do - Hạnh phúc</w:t>
      </w:r>
      <w:r w:rsidRPr="00693048">
        <w:rPr>
          <w:rFonts w:ascii="Times New Roman" w:eastAsia="Times New Roman" w:hAnsi="Times New Roman" w:cs="Times New Roman"/>
          <w:b/>
          <w:bCs/>
          <w:sz w:val="28"/>
          <w:szCs w:val="28"/>
          <w:lang w:val="en-US" w:eastAsia="en-US"/>
        </w:rPr>
        <w:br/>
        <w:t>---------------</w:t>
      </w:r>
    </w:p>
    <w:p w:rsidR="00693048" w:rsidRPr="00693048" w:rsidRDefault="00693048" w:rsidP="00B0770E">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b/>
          <w:bCs/>
          <w:sz w:val="28"/>
          <w:szCs w:val="28"/>
          <w:lang w:val="en-US" w:eastAsia="en-US"/>
        </w:rPr>
        <w:t>THÔNG BÁO KHÔNG CÒN THUỘC ĐỐI TƯỢNG ĐƯỢC HỖ TRỢ BẢO HIỂM/THAY ĐỔI DIỆN HỘ NGHÈO, CẬN NGHÈO</w:t>
      </w:r>
    </w:p>
    <w:p w:rsidR="00693048" w:rsidRPr="00693048" w:rsidRDefault="00693048" w:rsidP="001C6781">
      <w:pPr>
        <w:widowControl/>
        <w:shd w:val="clear" w:color="auto" w:fill="FFFFFF"/>
        <w:spacing w:before="360" w:after="360" w:line="234" w:lineRule="atLeast"/>
        <w:ind w:firstLine="720"/>
        <w:jc w:val="center"/>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Kính gửi: Ủy ban nhân dân xã.</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Căn cứ Nghị định số .../2018/NĐ-CP ngày   tháng   năm 2018 của Chính phủ về bảo hiểm nông nghiệp;</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Căn cứ Quyết định số     /QĐ-TTg ngày    tháng   năm 20... của Thủ tướng Chính phủ về....;</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b/>
          <w:bCs/>
          <w:sz w:val="28"/>
          <w:szCs w:val="28"/>
          <w:lang w:val="en-US" w:eastAsia="en-US"/>
        </w:rPr>
        <w:t>Trường hợp cá nhân sản xuất nông nghiệp:</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Tên cá nhân sản xuất nông nghiệp: [Tên đầy đủ]</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Ngày, tháng, năm sinh:</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CMND/Hộ chiếu/Thẻ căn cước công dân số: [...] do [Tên cơ quan cấp] ngày...tháng...năm...tại [Nơi cấp]</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Địa chỉ thường trú:</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Chúng tôi xin thông báo:</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Không còn thuộc đối tượng được hỗ trợ</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Thay đổi diện hộ nghèo, cận nghèo (Trước đây...; Hiện nay...)</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b/>
          <w:bCs/>
          <w:sz w:val="28"/>
          <w:szCs w:val="28"/>
          <w:lang w:val="en-US" w:eastAsia="en-US"/>
        </w:rPr>
        <w:t>Trường hợp tổ chức sản xuất nông nghiệp:</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Tên tổ chức sản xuất nông nghiệp: [Tên đầy đủ]</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Giấy phép đăng ký kinh doanh số: [...] do [Tên cơ quan cấp] ngày...tháng...năm...</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Địa chỉ:</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Chúng tôi xin thông báo: Chúng tôi không còn thuộc đối tượng được hỗ trợ.</w:t>
      </w:r>
    </w:p>
    <w:p w:rsidR="00693048" w:rsidRPr="00693048" w:rsidRDefault="00693048" w:rsidP="00B0770E">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Tôi cam kết chịu trách nhiệm trước pháp luật về tính chính xác, trung thực của Đơn này và hồ sơ kèm theo.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98"/>
        <w:gridCol w:w="4674"/>
      </w:tblGrid>
      <w:tr w:rsidR="00693048" w:rsidRPr="00693048" w:rsidTr="00B0770E">
        <w:trPr>
          <w:trHeight w:val="1665"/>
          <w:tblCellSpacing w:w="0" w:type="dxa"/>
        </w:trPr>
        <w:tc>
          <w:tcPr>
            <w:tcW w:w="2424" w:type="pct"/>
            <w:shd w:val="clear" w:color="auto" w:fill="FFFFFF"/>
            <w:hideMark/>
          </w:tcPr>
          <w:p w:rsidR="00693048" w:rsidRPr="00693048" w:rsidRDefault="00693048" w:rsidP="00B0770E">
            <w:pPr>
              <w:widowControl/>
              <w:spacing w:before="120" w:after="120" w:line="234" w:lineRule="atLeast"/>
              <w:jc w:val="center"/>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w:t>
            </w:r>
            <w:r w:rsidRPr="00693048">
              <w:rPr>
                <w:rFonts w:ascii="Times New Roman" w:eastAsia="Times New Roman" w:hAnsi="Times New Roman" w:cs="Times New Roman"/>
                <w:b/>
                <w:bCs/>
                <w:sz w:val="28"/>
                <w:szCs w:val="28"/>
                <w:lang w:val="en-US" w:eastAsia="en-US"/>
              </w:rPr>
              <w:t>Hồ sơ kèm theo:</w:t>
            </w:r>
          </w:p>
          <w:p w:rsidR="00693048" w:rsidRPr="00693048" w:rsidRDefault="00693048" w:rsidP="00B0770E">
            <w:pPr>
              <w:widowControl/>
              <w:spacing w:before="120" w:after="120" w:line="234" w:lineRule="atLeast"/>
              <w:jc w:val="center"/>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Bản kê khai về cây trồng, vật nuôi, thủy sản.... (Liệt kê đầy đủ)</w:t>
            </w:r>
          </w:p>
        </w:tc>
        <w:tc>
          <w:tcPr>
            <w:tcW w:w="2576" w:type="pct"/>
            <w:shd w:val="clear" w:color="auto" w:fill="FFFFFF"/>
            <w:hideMark/>
          </w:tcPr>
          <w:p w:rsidR="00693048" w:rsidRPr="00693048" w:rsidRDefault="00693048" w:rsidP="00B0770E">
            <w:pPr>
              <w:widowControl/>
              <w:spacing w:before="120" w:after="240" w:line="234" w:lineRule="atLeast"/>
              <w:jc w:val="center"/>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w:t>
            </w:r>
            <w:r w:rsidRPr="00693048">
              <w:rPr>
                <w:rFonts w:ascii="Times New Roman" w:eastAsia="Times New Roman" w:hAnsi="Times New Roman" w:cs="Times New Roman"/>
                <w:i/>
                <w:iCs/>
                <w:sz w:val="28"/>
                <w:szCs w:val="28"/>
                <w:lang w:val="en-US" w:eastAsia="en-US"/>
              </w:rPr>
              <w:t>ngày.... tháng.... năm...</w:t>
            </w:r>
            <w:r w:rsidRPr="00693048">
              <w:rPr>
                <w:rFonts w:ascii="Times New Roman" w:eastAsia="Times New Roman" w:hAnsi="Times New Roman" w:cs="Times New Roman"/>
                <w:i/>
                <w:iCs/>
                <w:sz w:val="28"/>
                <w:szCs w:val="28"/>
                <w:lang w:val="en-US" w:eastAsia="en-US"/>
              </w:rPr>
              <w:br/>
            </w:r>
            <w:r w:rsidRPr="00693048">
              <w:rPr>
                <w:rFonts w:ascii="Times New Roman" w:eastAsia="Times New Roman" w:hAnsi="Times New Roman" w:cs="Times New Roman"/>
                <w:b/>
                <w:bCs/>
                <w:sz w:val="28"/>
                <w:szCs w:val="28"/>
                <w:lang w:val="en-US" w:eastAsia="en-US"/>
              </w:rPr>
              <w:t>CÁ NHÂN/NGƯỜI ĐẠI DIỆN THEO</w:t>
            </w:r>
            <w:r w:rsidRPr="00693048">
              <w:rPr>
                <w:rFonts w:ascii="Times New Roman" w:eastAsia="Times New Roman" w:hAnsi="Times New Roman" w:cs="Times New Roman"/>
                <w:b/>
                <w:bCs/>
                <w:sz w:val="28"/>
                <w:szCs w:val="28"/>
                <w:lang w:val="en-US" w:eastAsia="en-US"/>
              </w:rPr>
              <w:br/>
              <w:t>PHÁP LUẬT CỦA TỔ CHỨC</w:t>
            </w:r>
            <w:r w:rsidRPr="00693048">
              <w:rPr>
                <w:rFonts w:ascii="Times New Roman" w:eastAsia="Times New Roman" w:hAnsi="Times New Roman" w:cs="Times New Roman"/>
                <w:b/>
                <w:bCs/>
                <w:sz w:val="28"/>
                <w:szCs w:val="28"/>
                <w:lang w:val="en-US" w:eastAsia="en-US"/>
              </w:rPr>
              <w:br/>
            </w:r>
            <w:r w:rsidRPr="00693048">
              <w:rPr>
                <w:rFonts w:ascii="Times New Roman" w:eastAsia="Times New Roman" w:hAnsi="Times New Roman" w:cs="Times New Roman"/>
                <w:i/>
                <w:iCs/>
                <w:sz w:val="28"/>
                <w:szCs w:val="28"/>
                <w:lang w:val="en-US" w:eastAsia="en-US"/>
              </w:rPr>
              <w:t>(Ký tên, đóng dấu (nếu có))</w:t>
            </w:r>
          </w:p>
        </w:tc>
      </w:tr>
      <w:tr w:rsidR="00693048" w:rsidRPr="00693048" w:rsidTr="00B0770E">
        <w:trPr>
          <w:tblCellSpacing w:w="0" w:type="dxa"/>
        </w:trPr>
        <w:tc>
          <w:tcPr>
            <w:tcW w:w="2424" w:type="pct"/>
            <w:shd w:val="clear" w:color="auto" w:fill="FFFFFF"/>
            <w:hideMark/>
          </w:tcPr>
          <w:p w:rsidR="00693048" w:rsidRPr="00693048" w:rsidRDefault="00693048" w:rsidP="00B0770E">
            <w:pPr>
              <w:widowControl/>
              <w:spacing w:before="120" w:after="120" w:line="234" w:lineRule="atLeast"/>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b/>
                <w:bCs/>
                <w:i/>
                <w:iCs/>
                <w:sz w:val="28"/>
                <w:szCs w:val="28"/>
                <w:lang w:val="en-US" w:eastAsia="en-US"/>
              </w:rPr>
              <w:t>Nơi nhận:</w:t>
            </w:r>
            <w:r w:rsidRPr="00693048">
              <w:rPr>
                <w:rFonts w:ascii="Times New Roman" w:eastAsia="Times New Roman" w:hAnsi="Times New Roman" w:cs="Times New Roman"/>
                <w:b/>
                <w:bCs/>
                <w:i/>
                <w:iCs/>
                <w:sz w:val="28"/>
                <w:szCs w:val="28"/>
                <w:lang w:val="en-US" w:eastAsia="en-US"/>
              </w:rPr>
              <w:br/>
            </w:r>
            <w:r w:rsidRPr="005A4C20">
              <w:rPr>
                <w:rFonts w:ascii="Times New Roman" w:eastAsia="Times New Roman" w:hAnsi="Times New Roman" w:cs="Times New Roman"/>
                <w:i/>
                <w:iCs/>
                <w:lang w:val="en-US" w:eastAsia="en-US"/>
              </w:rPr>
              <w:t>-</w:t>
            </w:r>
            <w:r w:rsidRPr="005A4C20">
              <w:rPr>
                <w:rFonts w:ascii="Times New Roman" w:eastAsia="Times New Roman" w:hAnsi="Times New Roman" w:cs="Times New Roman"/>
                <w:lang w:val="en-US" w:eastAsia="en-US"/>
              </w:rPr>
              <w:t> Như trên;</w:t>
            </w:r>
            <w:r w:rsidRPr="005A4C20">
              <w:rPr>
                <w:rFonts w:ascii="Times New Roman" w:eastAsia="Times New Roman" w:hAnsi="Times New Roman" w:cs="Times New Roman"/>
                <w:lang w:val="en-US" w:eastAsia="en-US"/>
              </w:rPr>
              <w:br/>
              <w:t>- Ủy ban nhân dân tỉnh/thành phố ...;</w:t>
            </w:r>
          </w:p>
        </w:tc>
        <w:tc>
          <w:tcPr>
            <w:tcW w:w="2576" w:type="pct"/>
            <w:shd w:val="clear" w:color="auto" w:fill="FFFFFF"/>
            <w:hideMark/>
          </w:tcPr>
          <w:p w:rsidR="00693048" w:rsidRPr="00693048" w:rsidRDefault="00693048" w:rsidP="00693048">
            <w:pPr>
              <w:widowControl/>
              <w:spacing w:before="120" w:after="120" w:line="234" w:lineRule="atLeast"/>
              <w:jc w:val="both"/>
              <w:rPr>
                <w:rFonts w:ascii="Times New Roman" w:eastAsia="Times New Roman" w:hAnsi="Times New Roman" w:cs="Times New Roman"/>
                <w:sz w:val="28"/>
                <w:szCs w:val="28"/>
                <w:lang w:val="en-US" w:eastAsia="en-US"/>
              </w:rPr>
            </w:pPr>
            <w:r w:rsidRPr="00693048">
              <w:rPr>
                <w:rFonts w:ascii="Times New Roman" w:eastAsia="Times New Roman" w:hAnsi="Times New Roman" w:cs="Times New Roman"/>
                <w:sz w:val="28"/>
                <w:szCs w:val="28"/>
                <w:lang w:val="en-US" w:eastAsia="en-US"/>
              </w:rPr>
              <w:t> </w:t>
            </w:r>
          </w:p>
        </w:tc>
      </w:tr>
    </w:tbl>
    <w:p w:rsidR="00D0118E" w:rsidRDefault="00D0118E" w:rsidP="00693048">
      <w:pPr>
        <w:ind w:firstLine="720"/>
        <w:jc w:val="both"/>
        <w:rPr>
          <w:rFonts w:ascii="Times New Roman" w:hAnsi="Times New Roman" w:cs="Times New Roman"/>
          <w:b/>
          <w:color w:val="auto"/>
          <w:sz w:val="28"/>
          <w:szCs w:val="28"/>
          <w:lang w:val="pt-BR"/>
        </w:rPr>
      </w:pPr>
    </w:p>
    <w:p w:rsidR="00E24EA7" w:rsidRDefault="00C631E6" w:rsidP="00C631E6">
      <w:pPr>
        <w:widowControl/>
        <w:spacing w:after="160" w:line="259" w:lineRule="auto"/>
        <w:ind w:firstLine="720"/>
        <w:rPr>
          <w:rFonts w:ascii="Times New Roman" w:hAnsi="Times New Roman" w:cs="Times New Roman"/>
          <w:b/>
          <w:color w:val="auto"/>
          <w:sz w:val="28"/>
          <w:szCs w:val="28"/>
          <w:lang w:val="pt-BR"/>
        </w:rPr>
      </w:pPr>
      <w:r>
        <w:rPr>
          <w:rFonts w:ascii="Times New Roman" w:hAnsi="Times New Roman" w:cs="Times New Roman"/>
          <w:b/>
          <w:color w:val="auto"/>
          <w:sz w:val="28"/>
          <w:szCs w:val="28"/>
          <w:lang w:val="pt-BR"/>
        </w:rPr>
        <w:t>B</w:t>
      </w:r>
      <w:r w:rsidR="00E24EA7">
        <w:rPr>
          <w:rFonts w:ascii="Times New Roman" w:hAnsi="Times New Roman" w:cs="Times New Roman"/>
          <w:b/>
          <w:color w:val="auto"/>
          <w:sz w:val="28"/>
          <w:szCs w:val="28"/>
          <w:lang w:val="pt-BR"/>
        </w:rPr>
        <w:t xml:space="preserve">. </w:t>
      </w:r>
      <w:r>
        <w:rPr>
          <w:rFonts w:ascii="Times New Roman" w:hAnsi="Times New Roman" w:cs="Times New Roman"/>
          <w:b/>
          <w:color w:val="auto"/>
          <w:sz w:val="28"/>
          <w:szCs w:val="28"/>
          <w:lang w:val="pt-BR"/>
        </w:rPr>
        <w:t xml:space="preserve">DANH MỤC </w:t>
      </w:r>
      <w:r w:rsidR="00E24EA7">
        <w:rPr>
          <w:rFonts w:ascii="Times New Roman" w:hAnsi="Times New Roman" w:cs="Times New Roman"/>
          <w:b/>
          <w:color w:val="auto"/>
          <w:sz w:val="28"/>
          <w:szCs w:val="28"/>
          <w:lang w:val="pt-BR"/>
        </w:rPr>
        <w:t xml:space="preserve">THỦ TỤC HÀNH CHÍNH </w:t>
      </w:r>
      <w:r>
        <w:rPr>
          <w:rFonts w:ascii="Times New Roman" w:hAnsi="Times New Roman" w:cs="Times New Roman"/>
          <w:b/>
          <w:color w:val="auto"/>
          <w:sz w:val="28"/>
          <w:szCs w:val="28"/>
          <w:lang w:val="pt-BR"/>
        </w:rPr>
        <w:t xml:space="preserve">THUỘC THẨM QUYỀN GIẢI QUYẾT CỦA </w:t>
      </w:r>
      <w:r w:rsidR="00E24EA7">
        <w:rPr>
          <w:rFonts w:ascii="Times New Roman" w:hAnsi="Times New Roman" w:cs="Times New Roman"/>
          <w:b/>
          <w:color w:val="auto"/>
          <w:sz w:val="28"/>
          <w:szCs w:val="28"/>
          <w:lang w:val="pt-BR"/>
        </w:rPr>
        <w:t>CẤP XÃ</w:t>
      </w:r>
    </w:p>
    <w:p w:rsidR="00DD1E05" w:rsidRDefault="00C631E6" w:rsidP="00693048">
      <w:pPr>
        <w:ind w:firstLine="720"/>
        <w:jc w:val="both"/>
        <w:rPr>
          <w:rFonts w:ascii="Times New Roman" w:hAnsi="Times New Roman" w:cs="Times New Roman"/>
          <w:b/>
          <w:sz w:val="28"/>
          <w:szCs w:val="28"/>
          <w:shd w:val="clear" w:color="auto" w:fill="FFFFFF"/>
          <w:lang w:val="en-US"/>
        </w:rPr>
      </w:pPr>
      <w:r>
        <w:rPr>
          <w:rFonts w:ascii="Times New Roman" w:hAnsi="Times New Roman" w:cs="Times New Roman"/>
          <w:b/>
          <w:color w:val="auto"/>
          <w:sz w:val="28"/>
          <w:szCs w:val="28"/>
          <w:lang w:val="pt-BR"/>
        </w:rPr>
        <w:t>I</w:t>
      </w:r>
      <w:r w:rsidR="00CA4156" w:rsidRPr="00CA4156">
        <w:rPr>
          <w:rFonts w:ascii="Times New Roman" w:hAnsi="Times New Roman" w:cs="Times New Roman"/>
          <w:b/>
          <w:color w:val="auto"/>
          <w:sz w:val="28"/>
          <w:szCs w:val="28"/>
          <w:lang w:val="pt-BR"/>
        </w:rPr>
        <w:t xml:space="preserve">. </w:t>
      </w:r>
      <w:r w:rsidR="00CA4156" w:rsidRPr="00CA4156">
        <w:rPr>
          <w:rFonts w:ascii="Times New Roman" w:hAnsi="Times New Roman" w:cs="Times New Roman"/>
          <w:b/>
          <w:sz w:val="28"/>
          <w:szCs w:val="28"/>
          <w:shd w:val="clear" w:color="auto" w:fill="FFFFFF"/>
        </w:rPr>
        <w:t>Phê duyệt đối tượng được hỗ trợ phí bảo hiểm nông nghiệp</w:t>
      </w:r>
      <w:r w:rsidR="00CA4156" w:rsidRPr="00CA4156">
        <w:rPr>
          <w:rFonts w:ascii="Times New Roman" w:hAnsi="Times New Roman" w:cs="Times New Roman"/>
          <w:b/>
          <w:sz w:val="28"/>
          <w:szCs w:val="28"/>
          <w:shd w:val="clear" w:color="auto" w:fill="FFFFFF"/>
          <w:lang w:val="en-US"/>
        </w:rPr>
        <w:t xml:space="preserve"> thuộc thẩm quyền giải quyết củ</w:t>
      </w:r>
      <w:r w:rsidR="00932A71">
        <w:rPr>
          <w:rFonts w:ascii="Times New Roman" w:hAnsi="Times New Roman" w:cs="Times New Roman"/>
          <w:b/>
          <w:sz w:val="28"/>
          <w:szCs w:val="28"/>
          <w:shd w:val="clear" w:color="auto" w:fill="FFFFFF"/>
          <w:lang w:val="en-US"/>
        </w:rPr>
        <w:t>a UBN</w:t>
      </w:r>
      <w:bookmarkStart w:id="11" w:name="_GoBack"/>
      <w:bookmarkEnd w:id="11"/>
      <w:r w:rsidR="00CA4156" w:rsidRPr="00CA4156">
        <w:rPr>
          <w:rFonts w:ascii="Times New Roman" w:hAnsi="Times New Roman" w:cs="Times New Roman"/>
          <w:b/>
          <w:sz w:val="28"/>
          <w:szCs w:val="28"/>
          <w:shd w:val="clear" w:color="auto" w:fill="FFFFFF"/>
          <w:lang w:val="en-US"/>
        </w:rPr>
        <w:t>D cấp xã</w:t>
      </w:r>
    </w:p>
    <w:p w:rsidR="00EC1032" w:rsidRPr="00EC1032" w:rsidRDefault="00EC1032" w:rsidP="00C631E6">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1.</w:t>
      </w:r>
      <w:r w:rsidRPr="00EC1032">
        <w:rPr>
          <w:rFonts w:ascii="Times New Roman" w:eastAsia="Times New Roman" w:hAnsi="Times New Roman" w:cs="Times New Roman"/>
          <w:b/>
          <w:bCs/>
          <w:sz w:val="28"/>
          <w:szCs w:val="28"/>
          <w:lang w:val="en-US" w:eastAsia="en-US"/>
        </w:rPr>
        <w:t xml:space="preserve"> Trình tự thực hiện</w:t>
      </w:r>
    </w:p>
    <w:p w:rsidR="00EC1032" w:rsidRPr="00EC1032" w:rsidRDefault="00EC1032" w:rsidP="00EC103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Căn cứ Quyết định của Thủ tướng Chính phủ, công bố của Ủy ban nhân dân cấp tỉnh về địa bàn được hỗ trợ, tổ chức, cá nhân sản xuất nông nghiệp lập hồ sơ đề nghị phê duyệt đối tượng được hỗ trợ và gửi đến Ủy ban nhân dân cấp xã nơi tổ chức, cá nhân thực hiện sản xuất nông nghiệp.</w:t>
      </w:r>
    </w:p>
    <w:p w:rsidR="00EC1032" w:rsidRPr="00EC1032" w:rsidRDefault="00EC1032" w:rsidP="00EC103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Trong thời hạn 15 ngày kể từ ngày nhận được đầy đủ hồ sơ hợp lệ theo quy định tại khoản 1 Điều 24 Nghị định số 58/2018/NĐ-CP, căn cứ Quyết định của Thủ tướng Chính phủ, công bố của Ủy ban nhân dân cấp tỉnh về địa bàn được hỗ trợ theo quy định tại khoản 2 Điều 21 Nghị định số 58/2018/NĐ-CP, hồ sơ đề nghị phê duyệt đối tượng được hỗ trợ, Ủy ban nhân dân cấp xã rà soát, tổng hợp và thẩm định danh sách tổ chức, cá nhân sản xuất nông nghiệp đề nghị phê duyệt 20 đối tượng được hỗ trợ gửi cơ quan chuyên môn quản lý nhà nước về nông nghiệp thuộc Ủy ban nhân dân cấp tỉnh.</w:t>
      </w:r>
    </w:p>
    <w:p w:rsidR="00EC1032" w:rsidRPr="00EC1032" w:rsidRDefault="00EC1032" w:rsidP="00EC103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xml:space="preserve">+ Trong thời hạn </w:t>
      </w:r>
      <w:r w:rsidR="001C6781">
        <w:rPr>
          <w:rFonts w:ascii="Times New Roman" w:eastAsia="Times New Roman" w:hAnsi="Times New Roman" w:cs="Times New Roman"/>
          <w:sz w:val="28"/>
          <w:szCs w:val="28"/>
          <w:lang w:val="en-US" w:eastAsia="en-US"/>
        </w:rPr>
        <w:t>0</w:t>
      </w:r>
      <w:r w:rsidRPr="00EC1032">
        <w:rPr>
          <w:rFonts w:ascii="Times New Roman" w:eastAsia="Times New Roman" w:hAnsi="Times New Roman" w:cs="Times New Roman"/>
          <w:sz w:val="28"/>
          <w:szCs w:val="28"/>
          <w:lang w:val="en-US" w:eastAsia="en-US"/>
        </w:rPr>
        <w:t>5 ngày kể từ ngày nhận được báo cáo thẩm định của Ủy ban nhân dân cấp xã, căn cứ Quyết định của Thủ tướng Chính phủ và báo cáo thẩm định của Ủy ban nhân dân cấp xã, cơ quan chuyên môn quản lý nhà nước về nông nghiệp thuộc Ủy ban nhân dân cấp tỉnh, báo cáo Ủy ban nhân dân cấp tỉnh ban hành quyết định phê duyệt danh sách đối tượng được hỗ trợ phí bảo hiểm nông nghiệp. Quyết định này được gửi đến Cơ quan chuyên môn quản lý nhà nước về nông nghiệp, tài chính thuộc Ủy ban nhân dân cấp, Ủy ban nhân dân cấp xã có liên quan.</w:t>
      </w:r>
    </w:p>
    <w:p w:rsidR="00EC1032" w:rsidRPr="00EC1032" w:rsidRDefault="00EC1032" w:rsidP="00EC103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Trong thời hạn 05 ngày kể từ ngày Ủy ban nhân dân cấp tỉnh ban hành Quyết định phê duyệt đối tượng được hỗ trợ, Ủy ban nhân dân cấp xã thực hiện niêm yết công khai danh sách tổ chức, cá nhân sản xuất nông nghiệp thuộc đối tượng được hỗ trợ phí bảo hiểm nông nghiệp tại Trụ sở Ủy ban nhân dân cấp xã, thông báo trên hệ thống thông tin, truyền thông của xã và sao gửi cho tổ chức, cá nhân sản xuất nông nghiệp trong trường hợp tổ chức, cá nhân sản xuất nông nghiệp yêu cầu.</w:t>
      </w:r>
    </w:p>
    <w:p w:rsidR="00EC1032" w:rsidRPr="00EC1032" w:rsidRDefault="00EC1032" w:rsidP="00EC1032">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 xml:space="preserve">2. </w:t>
      </w:r>
      <w:r w:rsidRPr="00EC1032">
        <w:rPr>
          <w:rFonts w:ascii="Times New Roman" w:eastAsia="Times New Roman" w:hAnsi="Times New Roman" w:cs="Times New Roman"/>
          <w:b/>
          <w:bCs/>
          <w:sz w:val="28"/>
          <w:szCs w:val="28"/>
          <w:lang w:val="en-US" w:eastAsia="en-US"/>
        </w:rPr>
        <w:t>Cách thức thực hiện:</w:t>
      </w:r>
    </w:p>
    <w:p w:rsidR="00EC1032" w:rsidRPr="00322789" w:rsidRDefault="00EC1032" w:rsidP="00C631E6">
      <w:pPr>
        <w:shd w:val="clear" w:color="auto" w:fill="FFFFFF"/>
        <w:spacing w:before="120" w:after="120"/>
        <w:ind w:firstLine="720"/>
        <w:jc w:val="both"/>
        <w:rPr>
          <w:rFonts w:ascii="Times New Roman" w:eastAsia="Times New Roman" w:hAnsi="Times New Roman" w:cs="Times New Roman"/>
          <w:color w:val="auto"/>
          <w:sz w:val="28"/>
          <w:szCs w:val="28"/>
          <w:lang w:val="en-US" w:eastAsia="en-SG"/>
        </w:rPr>
      </w:pPr>
      <w:r w:rsidRPr="005C73A7">
        <w:rPr>
          <w:rFonts w:ascii="Times New Roman" w:hAnsi="Times New Roman" w:cs="Times New Roman"/>
          <w:color w:val="auto"/>
          <w:sz w:val="28"/>
          <w:szCs w:val="28"/>
        </w:rPr>
        <w:t xml:space="preserve">- Nộp hồ sơ trực tiếp, qua dịch vụ bưu chính </w:t>
      </w:r>
      <w:r w:rsidR="00C631E6" w:rsidRPr="005C73A7">
        <w:rPr>
          <w:rFonts w:ascii="Times New Roman" w:hAnsi="Times New Roman" w:cs="Times New Roman"/>
          <w:color w:val="auto"/>
          <w:sz w:val="28"/>
          <w:szCs w:val="28"/>
        </w:rPr>
        <w:t xml:space="preserve">tại Trung tâm Phục vụ hành chính </w:t>
      </w:r>
      <w:r w:rsidR="00C631E6">
        <w:rPr>
          <w:rFonts w:ascii="Times New Roman" w:hAnsi="Times New Roman" w:cs="Times New Roman"/>
          <w:color w:val="auto"/>
          <w:sz w:val="28"/>
          <w:szCs w:val="28"/>
          <w:lang w:val="en-US"/>
        </w:rPr>
        <w:t xml:space="preserve">cấp xã </w:t>
      </w:r>
      <w:r w:rsidRPr="005C73A7">
        <w:rPr>
          <w:rFonts w:ascii="Times New Roman" w:hAnsi="Times New Roman" w:cs="Times New Roman"/>
          <w:color w:val="auto"/>
          <w:sz w:val="28"/>
          <w:szCs w:val="28"/>
        </w:rPr>
        <w:t xml:space="preserve">hoặc trực tuyến qua Cổng Dịch vụ công quốc gia địa chỉ: dichvucong.gov.vn </w:t>
      </w:r>
    </w:p>
    <w:p w:rsidR="00EC1032" w:rsidRPr="005C73A7" w:rsidRDefault="00EC1032" w:rsidP="00EC1032">
      <w:pPr>
        <w:spacing w:before="120" w:after="120"/>
        <w:ind w:firstLine="720"/>
        <w:jc w:val="both"/>
        <w:rPr>
          <w:rFonts w:ascii="Times New Roman" w:hAnsi="Times New Roman" w:cs="Times New Roman"/>
          <w:color w:val="auto"/>
          <w:sz w:val="28"/>
          <w:szCs w:val="28"/>
        </w:rPr>
      </w:pPr>
      <w:r w:rsidRPr="005C73A7">
        <w:rPr>
          <w:rFonts w:ascii="Times New Roman" w:hAnsi="Times New Roman" w:cs="Times New Roman"/>
          <w:color w:val="auto"/>
          <w:sz w:val="28"/>
          <w:szCs w:val="28"/>
        </w:rPr>
        <w:t>- Thời gian tiếp nhận hồ sơ và trả kết quả vào giờ hành chính của tất cả các ngày trong tuần (trừ ngày lễ, tết, thứ 7 và Chủ nhật).</w:t>
      </w:r>
    </w:p>
    <w:p w:rsidR="00EC1032" w:rsidRPr="00EC1032" w:rsidRDefault="00322789" w:rsidP="00322789">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3.</w:t>
      </w:r>
      <w:r w:rsidR="00EC1032" w:rsidRPr="00EC1032">
        <w:rPr>
          <w:rFonts w:ascii="Times New Roman" w:eastAsia="Times New Roman" w:hAnsi="Times New Roman" w:cs="Times New Roman"/>
          <w:b/>
          <w:bCs/>
          <w:sz w:val="28"/>
          <w:szCs w:val="28"/>
          <w:lang w:val="en-US" w:eastAsia="en-US"/>
        </w:rPr>
        <w:t xml:space="preserve"> Thành phần, số lượng hồ sơ:</w:t>
      </w:r>
    </w:p>
    <w:p w:rsidR="00EC1032" w:rsidRPr="00EC1032" w:rsidRDefault="00EC1032" w:rsidP="00322789">
      <w:pPr>
        <w:widowControl/>
        <w:shd w:val="clear" w:color="auto" w:fill="FFFFFF"/>
        <w:spacing w:before="120" w:after="120" w:line="234" w:lineRule="atLeast"/>
        <w:ind w:firstLine="720"/>
        <w:jc w:val="both"/>
        <w:rPr>
          <w:rFonts w:ascii="Times New Roman" w:eastAsia="Times New Roman" w:hAnsi="Times New Roman" w:cs="Times New Roman"/>
          <w:i/>
          <w:sz w:val="28"/>
          <w:szCs w:val="28"/>
          <w:lang w:val="en-US" w:eastAsia="en-US"/>
        </w:rPr>
      </w:pPr>
      <w:r w:rsidRPr="00EC1032">
        <w:rPr>
          <w:rFonts w:ascii="Times New Roman" w:eastAsia="Times New Roman" w:hAnsi="Times New Roman" w:cs="Times New Roman"/>
          <w:i/>
          <w:sz w:val="28"/>
          <w:szCs w:val="28"/>
          <w:lang w:val="en-US" w:eastAsia="en-US"/>
        </w:rPr>
        <w:t>+ </w:t>
      </w:r>
      <w:r w:rsidRPr="00EC1032">
        <w:rPr>
          <w:rFonts w:ascii="Times New Roman" w:eastAsia="Times New Roman" w:hAnsi="Times New Roman" w:cs="Times New Roman"/>
          <w:bCs/>
          <w:i/>
          <w:iCs/>
          <w:sz w:val="28"/>
          <w:szCs w:val="28"/>
          <w:lang w:val="en-US" w:eastAsia="en-US"/>
        </w:rPr>
        <w:t>Thành phần hồ sơ:</w:t>
      </w:r>
    </w:p>
    <w:p w:rsidR="00EC1032" w:rsidRPr="00EC1032" w:rsidRDefault="00EC1032" w:rsidP="00322789">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lastRenderedPageBreak/>
        <w:t>++ Đơn đề nghị xem xét, phê duyệt đối tượng được hỗ trợ theo mẫu quy định tại Phụ lục 1 ban hành kèm theo Nghị định số 58/2018/NĐ-CP.</w:t>
      </w:r>
    </w:p>
    <w:p w:rsidR="00EC1032" w:rsidRPr="00EC1032" w:rsidRDefault="00EC1032" w:rsidP="00322789">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Bản kê khai về cây trồng, vật nuôi, nuôi trồng thủy sản theo mẫu quy định tại Phụ lục 2 ban hành kèm theo Nghị định số 58/2018/NĐ-CP.</w:t>
      </w:r>
    </w:p>
    <w:p w:rsidR="00EC1032" w:rsidRPr="00EC1032" w:rsidRDefault="00EC1032" w:rsidP="00322789">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Tài liệu chứng minh thuộc đối tượng được hỗ trợ phí bảo hiểm nông nghiệp đối với trường hợp đối tượng được hỗ trợ là tổ chức sản xuất nông nghiệp.</w:t>
      </w:r>
    </w:p>
    <w:p w:rsidR="00EC1032" w:rsidRPr="00EC1032" w:rsidRDefault="00EC1032" w:rsidP="00322789">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r w:rsidRPr="00EC1032">
        <w:rPr>
          <w:rFonts w:ascii="Times New Roman" w:eastAsia="Times New Roman" w:hAnsi="Times New Roman" w:cs="Times New Roman"/>
          <w:i/>
          <w:iCs/>
          <w:sz w:val="28"/>
          <w:szCs w:val="28"/>
          <w:lang w:val="en-US" w:eastAsia="en-US"/>
        </w:rPr>
        <w:t>Số lượng hồ sơ:</w:t>
      </w:r>
      <w:r w:rsidRPr="00EC1032">
        <w:rPr>
          <w:rFonts w:ascii="Times New Roman" w:eastAsia="Times New Roman" w:hAnsi="Times New Roman" w:cs="Times New Roman"/>
          <w:sz w:val="28"/>
          <w:szCs w:val="28"/>
          <w:lang w:val="en-US" w:eastAsia="en-US"/>
        </w:rPr>
        <w:t> 01</w:t>
      </w:r>
      <w:r w:rsidR="00322789">
        <w:rPr>
          <w:rFonts w:ascii="Times New Roman" w:eastAsia="Times New Roman" w:hAnsi="Times New Roman" w:cs="Times New Roman"/>
          <w:sz w:val="28"/>
          <w:szCs w:val="28"/>
          <w:lang w:val="en-US" w:eastAsia="en-US"/>
        </w:rPr>
        <w:t xml:space="preserve"> (một)</w:t>
      </w:r>
      <w:r w:rsidRPr="00EC1032">
        <w:rPr>
          <w:rFonts w:ascii="Times New Roman" w:eastAsia="Times New Roman" w:hAnsi="Times New Roman" w:cs="Times New Roman"/>
          <w:sz w:val="28"/>
          <w:szCs w:val="28"/>
          <w:lang w:val="en-US" w:eastAsia="en-US"/>
        </w:rPr>
        <w:t xml:space="preserve"> bộ</w:t>
      </w:r>
    </w:p>
    <w:p w:rsidR="00EC1032" w:rsidRPr="00EC1032" w:rsidRDefault="00236D24"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4.</w:t>
      </w:r>
      <w:r w:rsidR="00EC1032" w:rsidRPr="00EC1032">
        <w:rPr>
          <w:rFonts w:ascii="Times New Roman" w:eastAsia="Times New Roman" w:hAnsi="Times New Roman" w:cs="Times New Roman"/>
          <w:b/>
          <w:bCs/>
          <w:sz w:val="28"/>
          <w:szCs w:val="28"/>
          <w:lang w:val="en-US" w:eastAsia="en-US"/>
        </w:rPr>
        <w:t xml:space="preserve"> Thời hạn giải quyết: </w:t>
      </w:r>
      <w:r w:rsidR="00EC1032" w:rsidRPr="00EC1032">
        <w:rPr>
          <w:rFonts w:ascii="Times New Roman" w:eastAsia="Times New Roman" w:hAnsi="Times New Roman" w:cs="Times New Roman"/>
          <w:sz w:val="28"/>
          <w:szCs w:val="28"/>
          <w:lang w:val="en-US" w:eastAsia="en-US"/>
        </w:rPr>
        <w:t>45 ngày</w:t>
      </w:r>
    </w:p>
    <w:p w:rsidR="00EC1032" w:rsidRPr="00EC1032" w:rsidRDefault="00236D24"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5.</w:t>
      </w:r>
      <w:r w:rsidR="00EC1032" w:rsidRPr="00EC1032">
        <w:rPr>
          <w:rFonts w:ascii="Times New Roman" w:eastAsia="Times New Roman" w:hAnsi="Times New Roman" w:cs="Times New Roman"/>
          <w:b/>
          <w:bCs/>
          <w:sz w:val="28"/>
          <w:szCs w:val="28"/>
          <w:lang w:val="en-US" w:eastAsia="en-US"/>
        </w:rPr>
        <w:t xml:space="preserve"> Đối tượng thực hiện thủ tục hành chính: </w:t>
      </w:r>
      <w:r w:rsidR="00EC1032" w:rsidRPr="00EC1032">
        <w:rPr>
          <w:rFonts w:ascii="Times New Roman" w:eastAsia="Times New Roman" w:hAnsi="Times New Roman" w:cs="Times New Roman"/>
          <w:sz w:val="28"/>
          <w:szCs w:val="28"/>
          <w:lang w:val="en-US" w:eastAsia="en-US"/>
        </w:rPr>
        <w:t>Tổ chức, cá nhân sản xuất nông nghiệp</w:t>
      </w:r>
    </w:p>
    <w:p w:rsidR="00EC1032" w:rsidRPr="00EC1032" w:rsidRDefault="00236D24"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6.</w:t>
      </w:r>
      <w:r w:rsidR="00EC1032" w:rsidRPr="00EC1032">
        <w:rPr>
          <w:rFonts w:ascii="Times New Roman" w:eastAsia="Times New Roman" w:hAnsi="Times New Roman" w:cs="Times New Roman"/>
          <w:b/>
          <w:bCs/>
          <w:sz w:val="28"/>
          <w:szCs w:val="28"/>
          <w:lang w:val="en-US" w:eastAsia="en-US"/>
        </w:rPr>
        <w:t xml:space="preserve"> Cơ quan giải quyết thủ tục hành chính: </w:t>
      </w:r>
      <w:r w:rsidR="00EC1032" w:rsidRPr="00EC1032">
        <w:rPr>
          <w:rFonts w:ascii="Times New Roman" w:eastAsia="Times New Roman" w:hAnsi="Times New Roman" w:cs="Times New Roman"/>
          <w:sz w:val="28"/>
          <w:szCs w:val="28"/>
          <w:lang w:val="en-US" w:eastAsia="en-US"/>
        </w:rPr>
        <w:t>Ủy ban nhân dân cấp xã nơi tổ chức, cá nhân thực hiện sản xuất nông nghiệp</w:t>
      </w:r>
    </w:p>
    <w:p w:rsidR="00EC1032" w:rsidRPr="00EC1032" w:rsidRDefault="00236D24"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7.</w:t>
      </w:r>
      <w:r w:rsidR="00EC1032" w:rsidRPr="00EC1032">
        <w:rPr>
          <w:rFonts w:ascii="Times New Roman" w:eastAsia="Times New Roman" w:hAnsi="Times New Roman" w:cs="Times New Roman"/>
          <w:b/>
          <w:bCs/>
          <w:sz w:val="28"/>
          <w:szCs w:val="28"/>
          <w:lang w:val="en-US" w:eastAsia="en-US"/>
        </w:rPr>
        <w:t xml:space="preserve"> Kết quả thực hiện thủ tục hành chính</w:t>
      </w:r>
    </w:p>
    <w:p w:rsidR="00EC1032" w:rsidRPr="00EC1032" w:rsidRDefault="00EC1032"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Danh sách tổ chức, cá nhân sản xuất nông nghiệp thuộc đối tượng được hỗ trợ phí bảo hiểm nông nghiệp;</w:t>
      </w:r>
    </w:p>
    <w:p w:rsidR="00EC1032" w:rsidRPr="00EC1032" w:rsidRDefault="00EC1032"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Quyết định phê duyệt danh sách đối tượng được hỗ trợ;</w:t>
      </w:r>
    </w:p>
    <w:p w:rsidR="00EC1032" w:rsidRPr="00EC1032" w:rsidRDefault="00EC1032"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UBND cấp xã niêm yết công khai danh sách tổ chức, cá nhân sản xuất nông nghiệp thuộc đối tượng được hỗ trợ phí bảo hiểm</w:t>
      </w:r>
    </w:p>
    <w:p w:rsidR="00EC1032" w:rsidRPr="00EC1032" w:rsidRDefault="00236D24"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8.</w:t>
      </w:r>
      <w:r w:rsidR="00EC1032" w:rsidRPr="00EC1032">
        <w:rPr>
          <w:rFonts w:ascii="Times New Roman" w:eastAsia="Times New Roman" w:hAnsi="Times New Roman" w:cs="Times New Roman"/>
          <w:b/>
          <w:bCs/>
          <w:sz w:val="28"/>
          <w:szCs w:val="28"/>
          <w:lang w:val="en-US" w:eastAsia="en-US"/>
        </w:rPr>
        <w:t xml:space="preserve"> Phí, lệ phí: </w:t>
      </w:r>
      <w:r w:rsidR="00EC1032" w:rsidRPr="00EC1032">
        <w:rPr>
          <w:rFonts w:ascii="Times New Roman" w:eastAsia="Times New Roman" w:hAnsi="Times New Roman" w:cs="Times New Roman"/>
          <w:sz w:val="28"/>
          <w:szCs w:val="28"/>
          <w:lang w:val="en-US" w:eastAsia="en-US"/>
        </w:rPr>
        <w:t>Không</w:t>
      </w:r>
    </w:p>
    <w:p w:rsidR="00EC1032" w:rsidRPr="00EC1032" w:rsidRDefault="00236D24"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9.</w:t>
      </w:r>
      <w:r w:rsidR="00EC1032" w:rsidRPr="00EC1032">
        <w:rPr>
          <w:rFonts w:ascii="Times New Roman" w:eastAsia="Times New Roman" w:hAnsi="Times New Roman" w:cs="Times New Roman"/>
          <w:b/>
          <w:bCs/>
          <w:sz w:val="28"/>
          <w:szCs w:val="28"/>
          <w:lang w:val="en-US" w:eastAsia="en-US"/>
        </w:rPr>
        <w:t xml:space="preserve"> Tên mẫu đơn, mẫu tờ khai:</w:t>
      </w:r>
    </w:p>
    <w:p w:rsidR="00EC1032" w:rsidRPr="00EC1032" w:rsidRDefault="00EC1032"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Đơn đề nghị xem xét, phê duyệt đối tượng được hỗ trợ theo mẫu quy định tại Phụ lục 1 ban hành kèm theo Nghị định số 58/2018/NĐ-CP.</w:t>
      </w:r>
    </w:p>
    <w:p w:rsidR="00EC1032" w:rsidRPr="00EC1032" w:rsidRDefault="00EC1032"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Bản kê khai về cây trồng, vật nuôi, nuôi trồng thủy sản theo mẫu quy định tại Phụ lục 2 ban hành kèm theo Nghị định số 58/2018/NĐ-CP.</w:t>
      </w:r>
    </w:p>
    <w:p w:rsidR="00EC1032" w:rsidRPr="00EC1032" w:rsidRDefault="00236D24"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9.</w:t>
      </w:r>
      <w:r w:rsidR="00EC1032" w:rsidRPr="00EC1032">
        <w:rPr>
          <w:rFonts w:ascii="Times New Roman" w:eastAsia="Times New Roman" w:hAnsi="Times New Roman" w:cs="Times New Roman"/>
          <w:b/>
          <w:bCs/>
          <w:sz w:val="28"/>
          <w:szCs w:val="28"/>
          <w:lang w:val="en-US" w:eastAsia="en-US"/>
        </w:rPr>
        <w:t xml:space="preserve"> Yêu cầu, điều kiện thực hiện thủ tục hành chính: </w:t>
      </w:r>
      <w:r w:rsidR="00EC1032" w:rsidRPr="00EC1032">
        <w:rPr>
          <w:rFonts w:ascii="Times New Roman" w:eastAsia="Times New Roman" w:hAnsi="Times New Roman" w:cs="Times New Roman"/>
          <w:sz w:val="28"/>
          <w:szCs w:val="28"/>
          <w:lang w:val="en-US" w:eastAsia="en-US"/>
        </w:rPr>
        <w:t>Không có</w:t>
      </w:r>
    </w:p>
    <w:p w:rsidR="00EC1032" w:rsidRPr="00EC1032" w:rsidRDefault="00236D24"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sz w:val="28"/>
          <w:szCs w:val="28"/>
          <w:lang w:val="en-US" w:eastAsia="en-US"/>
        </w:rPr>
        <w:t>10.</w:t>
      </w:r>
      <w:r w:rsidR="00EC1032" w:rsidRPr="00EC1032">
        <w:rPr>
          <w:rFonts w:ascii="Times New Roman" w:eastAsia="Times New Roman" w:hAnsi="Times New Roman" w:cs="Times New Roman"/>
          <w:b/>
          <w:bCs/>
          <w:sz w:val="28"/>
          <w:szCs w:val="28"/>
          <w:lang w:val="en-US" w:eastAsia="en-US"/>
        </w:rPr>
        <w:t xml:space="preserve"> Căn cứ pháp lý của thủ tục hành chính:</w:t>
      </w:r>
    </w:p>
    <w:p w:rsidR="00EC1032" w:rsidRPr="00EC1032" w:rsidRDefault="00EC1032"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Luật Kinh doanh bảo hiểm số 24/2000/QH10 ngày 09/12/2000;</w:t>
      </w:r>
    </w:p>
    <w:p w:rsidR="00EC1032" w:rsidRPr="00EC1032" w:rsidRDefault="00EC1032"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Luật sửa đổi, bổ sung một số điều của Luật Kinh doanh bảo hiểm số 61/2010/QH12 ngày 24/10/2010</w:t>
      </w:r>
    </w:p>
    <w:p w:rsidR="00EC1032" w:rsidRPr="00EC1032" w:rsidRDefault="00EC1032"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Nghị định số 58/2018/NĐ-CP ngày 18/4/2018 của Chính phủ về bảo hiểm nông nghiệp.</w:t>
      </w:r>
    </w:p>
    <w:p w:rsidR="00EC1032" w:rsidRDefault="00EC1032"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Nghị định số 125/2025/QH15 ngày 11/6/2025 của Chính phủ quy định về phân định thẩm quyền của chính quyền địa phương 02 cấp trong lĩnh vực quản lý nhà nước của Bộ Tài chính</w:t>
      </w:r>
    </w:p>
    <w:p w:rsidR="00236D24" w:rsidRPr="00EC1032" w:rsidRDefault="00236D24" w:rsidP="00236D24">
      <w:pPr>
        <w:widowControl/>
        <w:shd w:val="clear" w:color="auto" w:fill="FFFFFF"/>
        <w:spacing w:before="120" w:after="120" w:line="234" w:lineRule="atLeast"/>
        <w:ind w:firstLine="720"/>
        <w:jc w:val="both"/>
        <w:rPr>
          <w:rFonts w:ascii="Times New Roman" w:eastAsia="Times New Roman" w:hAnsi="Times New Roman" w:cs="Times New Roman"/>
          <w:sz w:val="28"/>
          <w:szCs w:val="28"/>
          <w:lang w:val="en-US" w:eastAsia="en-US"/>
        </w:rPr>
      </w:pPr>
    </w:p>
    <w:p w:rsidR="00EC1032" w:rsidRPr="00EC1032" w:rsidRDefault="00EC1032" w:rsidP="00EC1032">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p w:rsidR="00EC1032" w:rsidRPr="00EC1032" w:rsidRDefault="00EC1032" w:rsidP="00236D24">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b/>
          <w:bCs/>
          <w:sz w:val="28"/>
          <w:szCs w:val="28"/>
          <w:lang w:val="en-US" w:eastAsia="en-US"/>
        </w:rPr>
        <w:lastRenderedPageBreak/>
        <w:t>CỘNG HÒA XÃ HỘI CHỦ NGHĨA VIỆT NAM</w:t>
      </w:r>
      <w:r w:rsidRPr="00EC1032">
        <w:rPr>
          <w:rFonts w:ascii="Times New Roman" w:eastAsia="Times New Roman" w:hAnsi="Times New Roman" w:cs="Times New Roman"/>
          <w:b/>
          <w:bCs/>
          <w:sz w:val="28"/>
          <w:szCs w:val="28"/>
          <w:lang w:val="en-US" w:eastAsia="en-US"/>
        </w:rPr>
        <w:br/>
        <w:t>Độc lập - Tự do - Hạnh phúc</w:t>
      </w:r>
      <w:r w:rsidRPr="00EC1032">
        <w:rPr>
          <w:rFonts w:ascii="Times New Roman" w:eastAsia="Times New Roman" w:hAnsi="Times New Roman" w:cs="Times New Roman"/>
          <w:b/>
          <w:bCs/>
          <w:sz w:val="28"/>
          <w:szCs w:val="28"/>
          <w:lang w:val="en-US" w:eastAsia="en-US"/>
        </w:rPr>
        <w:br/>
        <w:t>---------------</w:t>
      </w:r>
    </w:p>
    <w:p w:rsidR="00EC1032" w:rsidRPr="00EC1032" w:rsidRDefault="00EC1032" w:rsidP="005A4C20">
      <w:pPr>
        <w:widowControl/>
        <w:shd w:val="clear" w:color="auto" w:fill="FFFFFF"/>
        <w:jc w:val="center"/>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b/>
          <w:bCs/>
          <w:sz w:val="28"/>
          <w:szCs w:val="28"/>
          <w:lang w:val="en-US" w:eastAsia="en-US"/>
        </w:rPr>
        <w:t>ĐƠN ĐỀ NGHỊ XEM XÉT, PHÊ DUYỆT ĐỐI TƯỢNG ĐƯỢC HỖ TRỢ</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Kính gửi: Ủy ban nhân dân xã/phường/thị trấn....</w:t>
      </w:r>
    </w:p>
    <w:p w:rsidR="00EC1032" w:rsidRPr="00EC1032" w:rsidRDefault="00EC1032" w:rsidP="005A4C20">
      <w:pPr>
        <w:widowControl/>
        <w:shd w:val="clear" w:color="auto" w:fill="FFFFFF"/>
        <w:spacing w:before="60" w:after="60"/>
        <w:ind w:left="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Căn cứ Nghị định số .../2018/NĐ-CP ngày    tháng    năm 2018 của Chính phủ về bảo hiểm nông nghiệp;</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Căn cứ Quyết định số    /QĐ-TTg ngày   tháng    năm 20... của Thủ tướng Chính phủ về....;</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b/>
          <w:bCs/>
          <w:sz w:val="28"/>
          <w:szCs w:val="28"/>
          <w:lang w:val="en-US" w:eastAsia="en-US"/>
        </w:rPr>
        <w:t>Trường hợp cá nhân sản xuất nông nghiệp:</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Tên cá nhân sản xuất nông nghiệp: [Tên đầy đủ]</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Ngày, tháng, năm sinh:</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CMND/Hộ chiếu/Thẻ căn cước công dân số: [...] do [Tên cơ quan cấp] ngày...tháng...năm...tại [Nơi cấp]</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Địa chỉ thường trú:</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Thuộc diện: □ Hộ nghèo          □ Hộ cận nghèo            □ Hộ khác </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b/>
          <w:bCs/>
          <w:sz w:val="28"/>
          <w:szCs w:val="28"/>
          <w:lang w:val="en-US" w:eastAsia="en-US"/>
        </w:rPr>
        <w:t>Trường hợp tổ chức sản xuất nông nghiệp:</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Tên tổ chức sản xuất nông nghiệp: [Tên đầy đủ]</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Giấy phép đăng ký kinh doanh số: [...] do [Tên cơ quan cấp] ngày...tháng...năm...</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Địa chỉ:</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Là tổ chức sản xuất nông nghiệp thuộc diện đối tượng tổ chức được hỗ trợ bảo hiểm nông nghiệp theo Quyết định số .../QĐ-TTg ngày   tháng   năm 20... của Thủ tướng Chính phủ.</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Đề nghị Ủy ban nhân dân xã/phường/thị trấn ... rà soát, tổng hợp trình cấp có thẩm quyền xem xét, phê duyệt chúng tôi là đối tượng được hỗ trợ bảo hiểm theo Nghị định số    /2018/NĐ-CP ngày... tháng... năm 2018 của Chính phủ về bảo hiểm nông nghiệp.</w:t>
      </w:r>
    </w:p>
    <w:p w:rsidR="00EC1032" w:rsidRPr="00EC1032" w:rsidRDefault="00EC1032" w:rsidP="005A4C20">
      <w:pPr>
        <w:widowControl/>
        <w:shd w:val="clear" w:color="auto" w:fill="FFFFFF"/>
        <w:spacing w:before="60" w:after="60"/>
        <w:ind w:firstLine="720"/>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Tôi cam kết chịu trách nhiệm trước pháp luật về tính chính xác, trung thực của Đơn này và hồ sơ kèm theo.</w:t>
      </w:r>
    </w:p>
    <w:tbl>
      <w:tblPr>
        <w:tblW w:w="5091" w:type="pct"/>
        <w:jc w:val="center"/>
        <w:tblCellSpacing w:w="0" w:type="dxa"/>
        <w:shd w:val="clear" w:color="auto" w:fill="FFFFFF"/>
        <w:tblCellMar>
          <w:left w:w="0" w:type="dxa"/>
          <w:right w:w="0" w:type="dxa"/>
        </w:tblCellMar>
        <w:tblLook w:val="04A0" w:firstRow="1" w:lastRow="0" w:firstColumn="1" w:lastColumn="0" w:noHBand="0" w:noVBand="1"/>
      </w:tblPr>
      <w:tblGrid>
        <w:gridCol w:w="4572"/>
        <w:gridCol w:w="4665"/>
      </w:tblGrid>
      <w:tr w:rsidR="00EC1032" w:rsidRPr="00EC1032" w:rsidTr="005A4C20">
        <w:trPr>
          <w:trHeight w:val="310"/>
          <w:tblCellSpacing w:w="0" w:type="dxa"/>
          <w:jc w:val="center"/>
        </w:trPr>
        <w:tc>
          <w:tcPr>
            <w:tcW w:w="2475" w:type="pct"/>
            <w:shd w:val="clear" w:color="auto" w:fill="FFFFFF"/>
            <w:hideMark/>
          </w:tcPr>
          <w:p w:rsidR="00EC1032" w:rsidRPr="005A4C20" w:rsidRDefault="00EC1032" w:rsidP="005A4C20">
            <w:pPr>
              <w:widowControl/>
              <w:spacing w:before="120" w:after="120"/>
              <w:jc w:val="both"/>
              <w:rPr>
                <w:rFonts w:ascii="Times New Roman" w:eastAsia="Times New Roman" w:hAnsi="Times New Roman" w:cs="Times New Roman"/>
                <w:lang w:val="en-US" w:eastAsia="en-US"/>
              </w:rPr>
            </w:pPr>
            <w:r w:rsidRPr="005A4C20">
              <w:rPr>
                <w:rFonts w:ascii="Times New Roman" w:eastAsia="Times New Roman" w:hAnsi="Times New Roman" w:cs="Times New Roman"/>
                <w:lang w:val="en-US" w:eastAsia="en-US"/>
              </w:rPr>
              <w:t> </w:t>
            </w:r>
            <w:r w:rsidRPr="005A4C20">
              <w:rPr>
                <w:rFonts w:ascii="Times New Roman" w:eastAsia="Times New Roman" w:hAnsi="Times New Roman" w:cs="Times New Roman"/>
                <w:b/>
                <w:bCs/>
                <w:lang w:val="en-US" w:eastAsia="en-US"/>
              </w:rPr>
              <w:t>Hồ sơ kèm theo:</w:t>
            </w:r>
          </w:p>
          <w:p w:rsidR="005A4C20" w:rsidRPr="005A4C20" w:rsidRDefault="00EC1032" w:rsidP="005A4C20">
            <w:pPr>
              <w:widowControl/>
              <w:spacing w:before="120" w:after="120"/>
              <w:rPr>
                <w:rFonts w:ascii="Times New Roman" w:eastAsia="Times New Roman" w:hAnsi="Times New Roman" w:cs="Times New Roman"/>
                <w:lang w:val="en-US" w:eastAsia="en-US"/>
              </w:rPr>
            </w:pPr>
            <w:r w:rsidRPr="005A4C20">
              <w:rPr>
                <w:rFonts w:ascii="Times New Roman" w:eastAsia="Times New Roman" w:hAnsi="Times New Roman" w:cs="Times New Roman"/>
                <w:lang w:val="en-US" w:eastAsia="en-US"/>
              </w:rPr>
              <w:t>- Bản kê khai về cây trồng, vật nuôi, thủy sản.... (Liệt kê đầy đủ)</w:t>
            </w:r>
          </w:p>
        </w:tc>
        <w:tc>
          <w:tcPr>
            <w:tcW w:w="2525" w:type="pct"/>
            <w:shd w:val="clear" w:color="auto" w:fill="FFFFFF"/>
            <w:hideMark/>
          </w:tcPr>
          <w:p w:rsidR="00EC1032" w:rsidRPr="00EC1032" w:rsidRDefault="00EC1032" w:rsidP="00EC1032">
            <w:pPr>
              <w:widowControl/>
              <w:spacing w:before="120" w:after="240" w:line="234" w:lineRule="atLeast"/>
              <w:jc w:val="center"/>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r w:rsidRPr="00EC1032">
              <w:rPr>
                <w:rFonts w:ascii="Times New Roman" w:eastAsia="Times New Roman" w:hAnsi="Times New Roman" w:cs="Times New Roman"/>
                <w:i/>
                <w:iCs/>
                <w:sz w:val="28"/>
                <w:szCs w:val="28"/>
                <w:lang w:val="en-US" w:eastAsia="en-US"/>
              </w:rPr>
              <w:t>ngày.... tháng.... năm…</w:t>
            </w:r>
            <w:r w:rsidRPr="00EC1032">
              <w:rPr>
                <w:rFonts w:ascii="Times New Roman" w:eastAsia="Times New Roman" w:hAnsi="Times New Roman" w:cs="Times New Roman"/>
                <w:i/>
                <w:iCs/>
                <w:sz w:val="28"/>
                <w:szCs w:val="28"/>
                <w:lang w:val="en-US" w:eastAsia="en-US"/>
              </w:rPr>
              <w:br/>
            </w:r>
            <w:r w:rsidRPr="005A4C20">
              <w:rPr>
                <w:rFonts w:ascii="Times New Roman" w:eastAsia="Times New Roman" w:hAnsi="Times New Roman" w:cs="Times New Roman"/>
                <w:b/>
                <w:bCs/>
                <w:lang w:val="en-US" w:eastAsia="en-US"/>
              </w:rPr>
              <w:t>CHỦ HỘ/NGƯỜI ĐẠI DIỆN TỔ CHỨC</w:t>
            </w:r>
            <w:r w:rsidRPr="00EC1032">
              <w:rPr>
                <w:rFonts w:ascii="Times New Roman" w:eastAsia="Times New Roman" w:hAnsi="Times New Roman" w:cs="Times New Roman"/>
                <w:b/>
                <w:bCs/>
                <w:sz w:val="28"/>
                <w:szCs w:val="28"/>
                <w:lang w:val="en-US" w:eastAsia="en-US"/>
              </w:rPr>
              <w:br/>
            </w:r>
            <w:r w:rsidRPr="00EC1032">
              <w:rPr>
                <w:rFonts w:ascii="Times New Roman" w:eastAsia="Times New Roman" w:hAnsi="Times New Roman" w:cs="Times New Roman"/>
                <w:i/>
                <w:iCs/>
                <w:sz w:val="28"/>
                <w:szCs w:val="28"/>
                <w:lang w:val="en-US" w:eastAsia="en-US"/>
              </w:rPr>
              <w:t>(Ký tên, đóng dấu (nếu có))</w:t>
            </w:r>
            <w:r w:rsidRPr="00EC1032">
              <w:rPr>
                <w:rFonts w:ascii="Times New Roman" w:eastAsia="Times New Roman" w:hAnsi="Times New Roman" w:cs="Times New Roman"/>
                <w:i/>
                <w:iCs/>
                <w:sz w:val="28"/>
                <w:szCs w:val="28"/>
                <w:lang w:val="en-US" w:eastAsia="en-US"/>
              </w:rPr>
              <w:br/>
            </w:r>
            <w:r w:rsidRPr="00EC1032">
              <w:rPr>
                <w:rFonts w:ascii="Times New Roman" w:eastAsia="Times New Roman" w:hAnsi="Times New Roman" w:cs="Times New Roman"/>
                <w:i/>
                <w:iCs/>
                <w:sz w:val="28"/>
                <w:szCs w:val="28"/>
                <w:lang w:val="en-US" w:eastAsia="en-US"/>
              </w:rPr>
              <w:br/>
            </w:r>
          </w:p>
        </w:tc>
      </w:tr>
      <w:tr w:rsidR="00EC1032" w:rsidRPr="00EC1032" w:rsidTr="005A4C20">
        <w:trPr>
          <w:trHeight w:val="147"/>
          <w:tblCellSpacing w:w="0" w:type="dxa"/>
          <w:jc w:val="center"/>
        </w:trPr>
        <w:tc>
          <w:tcPr>
            <w:tcW w:w="2475" w:type="pct"/>
            <w:shd w:val="clear" w:color="auto" w:fill="FFFFFF"/>
            <w:hideMark/>
          </w:tcPr>
          <w:p w:rsidR="00EC1032" w:rsidRPr="005A4C20" w:rsidRDefault="00EC1032" w:rsidP="005A4C20">
            <w:pPr>
              <w:widowControl/>
              <w:spacing w:before="120" w:after="120"/>
              <w:rPr>
                <w:rFonts w:ascii="Times New Roman" w:eastAsia="Times New Roman" w:hAnsi="Times New Roman" w:cs="Times New Roman"/>
                <w:lang w:val="en-US" w:eastAsia="en-US"/>
              </w:rPr>
            </w:pPr>
            <w:r w:rsidRPr="005A4C20">
              <w:rPr>
                <w:rFonts w:ascii="Times New Roman" w:eastAsia="Times New Roman" w:hAnsi="Times New Roman" w:cs="Times New Roman"/>
                <w:b/>
                <w:bCs/>
                <w:i/>
                <w:iCs/>
                <w:lang w:val="en-US" w:eastAsia="en-US"/>
              </w:rPr>
              <w:t>Nơi nhận:</w:t>
            </w:r>
            <w:r w:rsidRPr="005A4C20">
              <w:rPr>
                <w:rFonts w:ascii="Times New Roman" w:eastAsia="Times New Roman" w:hAnsi="Times New Roman" w:cs="Times New Roman"/>
                <w:b/>
                <w:bCs/>
                <w:i/>
                <w:iCs/>
                <w:lang w:val="en-US" w:eastAsia="en-US"/>
              </w:rPr>
              <w:br/>
            </w:r>
            <w:r w:rsidRPr="005A4C20">
              <w:rPr>
                <w:rFonts w:ascii="Times New Roman" w:eastAsia="Times New Roman" w:hAnsi="Times New Roman" w:cs="Times New Roman"/>
                <w:i/>
                <w:iCs/>
                <w:lang w:val="en-US" w:eastAsia="en-US"/>
              </w:rPr>
              <w:t>-</w:t>
            </w:r>
            <w:r w:rsidRPr="005A4C20">
              <w:rPr>
                <w:rFonts w:ascii="Times New Roman" w:eastAsia="Times New Roman" w:hAnsi="Times New Roman" w:cs="Times New Roman"/>
                <w:lang w:val="en-US" w:eastAsia="en-US"/>
              </w:rPr>
              <w:t> Như trên;</w:t>
            </w:r>
            <w:r w:rsidRPr="005A4C20">
              <w:rPr>
                <w:rFonts w:ascii="Times New Roman" w:eastAsia="Times New Roman" w:hAnsi="Times New Roman" w:cs="Times New Roman"/>
                <w:lang w:val="en-US" w:eastAsia="en-US"/>
              </w:rPr>
              <w:br/>
              <w:t>- Ủy ban nhân dân tỉnh/thành phố ...;</w:t>
            </w:r>
          </w:p>
        </w:tc>
        <w:tc>
          <w:tcPr>
            <w:tcW w:w="2525" w:type="pct"/>
            <w:shd w:val="clear" w:color="auto" w:fill="FFFFFF"/>
            <w:hideMark/>
          </w:tcPr>
          <w:p w:rsidR="00EC1032" w:rsidRPr="005A4C20" w:rsidRDefault="00EC1032" w:rsidP="00EC1032">
            <w:pPr>
              <w:widowControl/>
              <w:spacing w:before="120" w:after="120" w:line="234" w:lineRule="atLeast"/>
              <w:jc w:val="both"/>
              <w:rPr>
                <w:rFonts w:ascii="Times New Roman" w:eastAsia="Times New Roman" w:hAnsi="Times New Roman" w:cs="Times New Roman"/>
                <w:lang w:val="en-US" w:eastAsia="en-US"/>
              </w:rPr>
            </w:pPr>
            <w:r w:rsidRPr="005A4C20">
              <w:rPr>
                <w:rFonts w:ascii="Times New Roman" w:eastAsia="Times New Roman" w:hAnsi="Times New Roman" w:cs="Times New Roman"/>
                <w:lang w:val="en-US" w:eastAsia="en-US"/>
              </w:rPr>
              <w:t> </w:t>
            </w:r>
          </w:p>
        </w:tc>
      </w:tr>
    </w:tbl>
    <w:p w:rsidR="00EC1032" w:rsidRPr="00EC1032" w:rsidRDefault="00EC1032" w:rsidP="00EC1032">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p w:rsidR="00EC1032" w:rsidRPr="00EC1032" w:rsidRDefault="00EC1032" w:rsidP="00EC1032">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b/>
          <w:bCs/>
          <w:sz w:val="28"/>
          <w:szCs w:val="28"/>
          <w:lang w:val="en-US" w:eastAsia="en-US"/>
        </w:rPr>
        <w:lastRenderedPageBreak/>
        <w:t>BẢN KÊ KHAI</w:t>
      </w:r>
      <w:r w:rsidRPr="00EC1032">
        <w:rPr>
          <w:rFonts w:ascii="Times New Roman" w:eastAsia="Times New Roman" w:hAnsi="Times New Roman" w:cs="Times New Roman"/>
          <w:b/>
          <w:bCs/>
          <w:sz w:val="28"/>
          <w:szCs w:val="28"/>
          <w:lang w:val="en-US" w:eastAsia="en-US"/>
        </w:rPr>
        <w:br/>
        <w:t>VỀ CÂY TRỒNG, VẬT NUÔI, THỦY SẢN</w:t>
      </w:r>
    </w:p>
    <w:p w:rsidR="00EC1032" w:rsidRPr="00EC1032" w:rsidRDefault="00EC1032" w:rsidP="00EC1032">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Tổ chức, cá nhân sản xuất nông nghiệp:...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1923"/>
        <w:gridCol w:w="1924"/>
        <w:gridCol w:w="2206"/>
        <w:gridCol w:w="2489"/>
      </w:tblGrid>
      <w:tr w:rsidR="00EC1032" w:rsidRPr="00EC1032" w:rsidTr="00EC1032">
        <w:trPr>
          <w:tblCellSpacing w:w="0" w:type="dxa"/>
        </w:trPr>
        <w:tc>
          <w:tcPr>
            <w:tcW w:w="2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b/>
                <w:bCs/>
                <w:sz w:val="28"/>
                <w:szCs w:val="28"/>
                <w:lang w:val="en-US" w:eastAsia="en-US"/>
              </w:rPr>
              <w:t>STT</w:t>
            </w:r>
          </w:p>
        </w:tc>
        <w:tc>
          <w:tcPr>
            <w:tcW w:w="1050" w:type="pct"/>
            <w:tcBorders>
              <w:top w:val="single" w:sz="8" w:space="0" w:color="000000"/>
              <w:left w:val="nil"/>
              <w:bottom w:val="single" w:sz="8" w:space="0" w:color="000000"/>
              <w:right w:val="single" w:sz="8" w:space="0" w:color="000000"/>
            </w:tcBorders>
            <w:shd w:val="clear" w:color="auto" w:fill="auto"/>
            <w:vAlign w:val="center"/>
            <w:hideMark/>
          </w:tcPr>
          <w:p w:rsidR="00EC1032" w:rsidRPr="00EC1032" w:rsidRDefault="00EC1032" w:rsidP="005A4C20">
            <w:pPr>
              <w:widowControl/>
              <w:spacing w:before="120" w:after="120" w:line="234" w:lineRule="atLeast"/>
              <w:jc w:val="center"/>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b/>
                <w:bCs/>
                <w:sz w:val="28"/>
                <w:szCs w:val="28"/>
                <w:lang w:val="en-US" w:eastAsia="en-US"/>
              </w:rPr>
              <w:t>Loại cây trồng/ vật nuôi/thủy sản</w:t>
            </w:r>
          </w:p>
        </w:tc>
        <w:tc>
          <w:tcPr>
            <w:tcW w:w="1050" w:type="pct"/>
            <w:tcBorders>
              <w:top w:val="single" w:sz="8" w:space="0" w:color="000000"/>
              <w:left w:val="nil"/>
              <w:bottom w:val="single" w:sz="8" w:space="0" w:color="000000"/>
              <w:right w:val="single" w:sz="8" w:space="0" w:color="000000"/>
            </w:tcBorders>
            <w:shd w:val="clear" w:color="auto" w:fill="auto"/>
            <w:vAlign w:val="center"/>
            <w:hideMark/>
          </w:tcPr>
          <w:p w:rsidR="00EC1032" w:rsidRPr="00EC1032" w:rsidRDefault="00EC1032" w:rsidP="005A4C20">
            <w:pPr>
              <w:widowControl/>
              <w:spacing w:before="120" w:after="120" w:line="234" w:lineRule="atLeast"/>
              <w:jc w:val="center"/>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b/>
                <w:bCs/>
                <w:sz w:val="28"/>
                <w:szCs w:val="28"/>
                <w:lang w:val="en-US" w:eastAsia="en-US"/>
              </w:rPr>
              <w:t>Diện tích cây trồng</w:t>
            </w:r>
          </w:p>
        </w:tc>
        <w:tc>
          <w:tcPr>
            <w:tcW w:w="1200" w:type="pct"/>
            <w:tcBorders>
              <w:top w:val="single" w:sz="8" w:space="0" w:color="000000"/>
              <w:left w:val="nil"/>
              <w:bottom w:val="single" w:sz="8" w:space="0" w:color="000000"/>
              <w:right w:val="single" w:sz="8" w:space="0" w:color="000000"/>
            </w:tcBorders>
            <w:shd w:val="clear" w:color="auto" w:fill="auto"/>
            <w:vAlign w:val="center"/>
            <w:hideMark/>
          </w:tcPr>
          <w:p w:rsidR="00EC1032" w:rsidRPr="00EC1032" w:rsidRDefault="00EC1032" w:rsidP="005A4C20">
            <w:pPr>
              <w:widowControl/>
              <w:spacing w:before="120" w:after="120" w:line="234" w:lineRule="atLeast"/>
              <w:jc w:val="center"/>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b/>
                <w:bCs/>
                <w:sz w:val="28"/>
                <w:szCs w:val="28"/>
                <w:lang w:val="en-US" w:eastAsia="en-US"/>
              </w:rPr>
              <w:t>Số lượng vật nuôi</w:t>
            </w:r>
          </w:p>
        </w:tc>
        <w:tc>
          <w:tcPr>
            <w:tcW w:w="1350" w:type="pct"/>
            <w:tcBorders>
              <w:top w:val="single" w:sz="8" w:space="0" w:color="000000"/>
              <w:left w:val="nil"/>
              <w:bottom w:val="single" w:sz="8" w:space="0" w:color="000000"/>
              <w:right w:val="single" w:sz="8" w:space="0" w:color="000000"/>
            </w:tcBorders>
            <w:shd w:val="clear" w:color="auto" w:fill="auto"/>
            <w:vAlign w:val="center"/>
            <w:hideMark/>
          </w:tcPr>
          <w:p w:rsidR="00EC1032" w:rsidRPr="00EC1032" w:rsidRDefault="00EC1032" w:rsidP="005A4C20">
            <w:pPr>
              <w:widowControl/>
              <w:spacing w:before="120" w:after="120" w:line="234" w:lineRule="atLeast"/>
              <w:jc w:val="center"/>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b/>
                <w:bCs/>
                <w:sz w:val="28"/>
                <w:szCs w:val="28"/>
                <w:lang w:val="en-US" w:eastAsia="en-US"/>
              </w:rPr>
              <w:t>Diện tích nuôi trồng thủy sản</w:t>
            </w:r>
          </w:p>
        </w:tc>
      </w:tr>
      <w:tr w:rsidR="00EC1032" w:rsidRPr="00EC1032" w:rsidTr="00EC1032">
        <w:trPr>
          <w:tblCellSpacing w:w="0" w:type="dxa"/>
        </w:trPr>
        <w:tc>
          <w:tcPr>
            <w:tcW w:w="200" w:type="pct"/>
            <w:tcBorders>
              <w:top w:val="nil"/>
              <w:left w:val="single" w:sz="8" w:space="0" w:color="000000"/>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1</w:t>
            </w:r>
          </w:p>
        </w:tc>
        <w:tc>
          <w:tcPr>
            <w:tcW w:w="1050" w:type="pct"/>
            <w:tcBorders>
              <w:top w:val="nil"/>
              <w:left w:val="nil"/>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tc>
        <w:tc>
          <w:tcPr>
            <w:tcW w:w="1050" w:type="pct"/>
            <w:tcBorders>
              <w:top w:val="nil"/>
              <w:left w:val="nil"/>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tc>
        <w:tc>
          <w:tcPr>
            <w:tcW w:w="1200" w:type="pct"/>
            <w:tcBorders>
              <w:top w:val="nil"/>
              <w:left w:val="nil"/>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tc>
        <w:tc>
          <w:tcPr>
            <w:tcW w:w="1350" w:type="pct"/>
            <w:tcBorders>
              <w:top w:val="nil"/>
              <w:left w:val="nil"/>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tc>
      </w:tr>
      <w:tr w:rsidR="00EC1032" w:rsidRPr="00EC1032" w:rsidTr="00EC1032">
        <w:trPr>
          <w:tblCellSpacing w:w="0" w:type="dxa"/>
        </w:trPr>
        <w:tc>
          <w:tcPr>
            <w:tcW w:w="200" w:type="pct"/>
            <w:tcBorders>
              <w:top w:val="nil"/>
              <w:left w:val="single" w:sz="8" w:space="0" w:color="000000"/>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2</w:t>
            </w:r>
          </w:p>
        </w:tc>
        <w:tc>
          <w:tcPr>
            <w:tcW w:w="1050" w:type="pct"/>
            <w:tcBorders>
              <w:top w:val="nil"/>
              <w:left w:val="nil"/>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tc>
        <w:tc>
          <w:tcPr>
            <w:tcW w:w="1050" w:type="pct"/>
            <w:tcBorders>
              <w:top w:val="nil"/>
              <w:left w:val="nil"/>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tc>
        <w:tc>
          <w:tcPr>
            <w:tcW w:w="1200" w:type="pct"/>
            <w:tcBorders>
              <w:top w:val="nil"/>
              <w:left w:val="nil"/>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tc>
        <w:tc>
          <w:tcPr>
            <w:tcW w:w="1350" w:type="pct"/>
            <w:tcBorders>
              <w:top w:val="nil"/>
              <w:left w:val="nil"/>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tc>
      </w:tr>
      <w:tr w:rsidR="00EC1032" w:rsidRPr="00EC1032" w:rsidTr="00EC1032">
        <w:trPr>
          <w:tblCellSpacing w:w="0" w:type="dxa"/>
        </w:trPr>
        <w:tc>
          <w:tcPr>
            <w:tcW w:w="200" w:type="pct"/>
            <w:tcBorders>
              <w:top w:val="nil"/>
              <w:left w:val="single" w:sz="8" w:space="0" w:color="000000"/>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w:t>
            </w:r>
          </w:p>
        </w:tc>
        <w:tc>
          <w:tcPr>
            <w:tcW w:w="1050" w:type="pct"/>
            <w:tcBorders>
              <w:top w:val="nil"/>
              <w:left w:val="nil"/>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tc>
        <w:tc>
          <w:tcPr>
            <w:tcW w:w="1050" w:type="pct"/>
            <w:tcBorders>
              <w:top w:val="nil"/>
              <w:left w:val="nil"/>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tc>
        <w:tc>
          <w:tcPr>
            <w:tcW w:w="1200" w:type="pct"/>
            <w:tcBorders>
              <w:top w:val="nil"/>
              <w:left w:val="nil"/>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tc>
        <w:tc>
          <w:tcPr>
            <w:tcW w:w="1350" w:type="pct"/>
            <w:tcBorders>
              <w:top w:val="nil"/>
              <w:left w:val="nil"/>
              <w:bottom w:val="single" w:sz="8" w:space="0" w:color="000000"/>
              <w:right w:val="single" w:sz="8" w:space="0" w:color="000000"/>
            </w:tcBorders>
            <w:shd w:val="clear" w:color="auto" w:fill="auto"/>
            <w:vAlign w:val="center"/>
            <w:hideMark/>
          </w:tcPr>
          <w:p w:rsidR="00EC1032" w:rsidRPr="00EC1032" w:rsidRDefault="00EC1032" w:rsidP="00EC1032">
            <w:pPr>
              <w:widowControl/>
              <w:spacing w:before="120" w:after="120" w:line="234" w:lineRule="atLeast"/>
              <w:jc w:val="both"/>
              <w:rPr>
                <w:rFonts w:ascii="Times New Roman" w:eastAsia="Times New Roman" w:hAnsi="Times New Roman" w:cs="Times New Roman"/>
                <w:sz w:val="28"/>
                <w:szCs w:val="28"/>
                <w:lang w:val="en-US" w:eastAsia="en-US"/>
              </w:rPr>
            </w:pPr>
            <w:r w:rsidRPr="00EC1032">
              <w:rPr>
                <w:rFonts w:ascii="Times New Roman" w:eastAsia="Times New Roman" w:hAnsi="Times New Roman" w:cs="Times New Roman"/>
                <w:sz w:val="28"/>
                <w:szCs w:val="28"/>
                <w:lang w:val="en-US" w:eastAsia="en-US"/>
              </w:rPr>
              <w:t> </w:t>
            </w:r>
          </w:p>
        </w:tc>
      </w:tr>
    </w:tbl>
    <w:p w:rsidR="00CA4156" w:rsidRPr="00EC1032" w:rsidRDefault="00CA4156" w:rsidP="00EC1032">
      <w:pPr>
        <w:ind w:firstLine="720"/>
        <w:jc w:val="both"/>
        <w:rPr>
          <w:rFonts w:ascii="Times New Roman" w:hAnsi="Times New Roman" w:cs="Times New Roman"/>
          <w:b/>
          <w:color w:val="auto"/>
          <w:sz w:val="28"/>
          <w:szCs w:val="28"/>
          <w:lang w:val="en-US"/>
        </w:rPr>
      </w:pPr>
    </w:p>
    <w:sectPr w:rsidR="00CA4156" w:rsidRPr="00EC1032" w:rsidSect="001C6781">
      <w:headerReference w:type="default" r:id="rId8"/>
      <w:footerReference w:type="even" r:id="rId9"/>
      <w:footerReference w:type="default" r:id="rId10"/>
      <w:pgSz w:w="11907" w:h="16840"/>
      <w:pgMar w:top="1134" w:right="1134" w:bottom="96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AB" w:rsidRDefault="007653AB">
      <w:r>
        <w:separator/>
      </w:r>
    </w:p>
  </w:endnote>
  <w:endnote w:type="continuationSeparator" w:id="0">
    <w:p w:rsidR="007653AB" w:rsidRDefault="0076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jaVu Sans Condensed">
    <w:altName w:val="Arial"/>
    <w:charset w:val="00"/>
    <w:family w:val="swiss"/>
    <w:pitch w:val="variable"/>
    <w:sig w:usb0="00000000" w:usb1="D200FDFF" w:usb2="0A24602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5F" w:rsidRPr="002E18B3" w:rsidRDefault="000D405F" w:rsidP="003268D7">
    <w:pPr>
      <w:framePr w:wrap="around" w:vAnchor="text" w:hAnchor="margin" w:xAlign="right" w:y="1"/>
    </w:pPr>
    <w:r w:rsidRPr="002E18B3">
      <w:fldChar w:fldCharType="begin"/>
    </w:r>
    <w:r w:rsidRPr="002E18B3">
      <w:instrText xml:space="preserve">PAGE  </w:instrText>
    </w:r>
    <w:r w:rsidRPr="002E18B3">
      <w:fldChar w:fldCharType="end"/>
    </w:r>
  </w:p>
  <w:p w:rsidR="000D405F" w:rsidRPr="002E18B3" w:rsidRDefault="000D405F" w:rsidP="003268D7">
    <w:pPr>
      <w:ind w:right="360" w:firstLine="360"/>
    </w:pPr>
  </w:p>
  <w:p w:rsidR="000D405F" w:rsidRDefault="000D40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5F" w:rsidRPr="000001A9" w:rsidRDefault="000D405F" w:rsidP="003268D7">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AB" w:rsidRDefault="007653AB">
      <w:r>
        <w:separator/>
      </w:r>
    </w:p>
  </w:footnote>
  <w:footnote w:type="continuationSeparator" w:id="0">
    <w:p w:rsidR="007653AB" w:rsidRDefault="00765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05F" w:rsidRPr="00EE4A9C" w:rsidRDefault="000D405F" w:rsidP="003268D7">
    <w:pPr>
      <w:pStyle w:val="Header"/>
      <w:jc w:val="center"/>
      <w:rPr>
        <w:color w:val="000000"/>
        <w:szCs w:val="28"/>
      </w:rPr>
    </w:pPr>
    <w:r w:rsidRPr="00EE4A9C">
      <w:rPr>
        <w:color w:val="000000"/>
        <w:szCs w:val="28"/>
      </w:rPr>
      <w:fldChar w:fldCharType="begin"/>
    </w:r>
    <w:r w:rsidRPr="00EE4A9C">
      <w:rPr>
        <w:color w:val="000000"/>
        <w:szCs w:val="28"/>
      </w:rPr>
      <w:instrText xml:space="preserve"> PAGE   \* MERGEFORMAT </w:instrText>
    </w:r>
    <w:r w:rsidRPr="00EE4A9C">
      <w:rPr>
        <w:color w:val="000000"/>
        <w:szCs w:val="28"/>
      </w:rPr>
      <w:fldChar w:fldCharType="separate"/>
    </w:r>
    <w:r w:rsidR="00932A71">
      <w:rPr>
        <w:noProof/>
        <w:color w:val="000000"/>
        <w:szCs w:val="28"/>
      </w:rPr>
      <w:t>10</w:t>
    </w:r>
    <w:r w:rsidRPr="00EE4A9C">
      <w:rPr>
        <w:color w:val="000000"/>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E8"/>
    <w:rsid w:val="00011E98"/>
    <w:rsid w:val="000342F3"/>
    <w:rsid w:val="00063546"/>
    <w:rsid w:val="00093BE6"/>
    <w:rsid w:val="000A52A9"/>
    <w:rsid w:val="000C5491"/>
    <w:rsid w:val="000D3E76"/>
    <w:rsid w:val="000D405F"/>
    <w:rsid w:val="000D5470"/>
    <w:rsid w:val="000D7676"/>
    <w:rsid w:val="000F6900"/>
    <w:rsid w:val="00116975"/>
    <w:rsid w:val="00132DD6"/>
    <w:rsid w:val="001663CF"/>
    <w:rsid w:val="00174F21"/>
    <w:rsid w:val="00186254"/>
    <w:rsid w:val="00187BD8"/>
    <w:rsid w:val="001C4182"/>
    <w:rsid w:val="001C6781"/>
    <w:rsid w:val="001D750F"/>
    <w:rsid w:val="00226B65"/>
    <w:rsid w:val="00236D24"/>
    <w:rsid w:val="002412EF"/>
    <w:rsid w:val="00261C43"/>
    <w:rsid w:val="002821D3"/>
    <w:rsid w:val="002B4C13"/>
    <w:rsid w:val="002C7535"/>
    <w:rsid w:val="002D7CA5"/>
    <w:rsid w:val="0031419B"/>
    <w:rsid w:val="00322789"/>
    <w:rsid w:val="003268D7"/>
    <w:rsid w:val="0033623B"/>
    <w:rsid w:val="00397F2E"/>
    <w:rsid w:val="003B5237"/>
    <w:rsid w:val="003D160D"/>
    <w:rsid w:val="004014F5"/>
    <w:rsid w:val="0044545B"/>
    <w:rsid w:val="004836D7"/>
    <w:rsid w:val="00485CD2"/>
    <w:rsid w:val="00493E8F"/>
    <w:rsid w:val="004A1D1C"/>
    <w:rsid w:val="004B3181"/>
    <w:rsid w:val="004F7C90"/>
    <w:rsid w:val="00530C77"/>
    <w:rsid w:val="00541827"/>
    <w:rsid w:val="005519C4"/>
    <w:rsid w:val="00585110"/>
    <w:rsid w:val="0059349B"/>
    <w:rsid w:val="005A4C20"/>
    <w:rsid w:val="005C73A7"/>
    <w:rsid w:val="006317AA"/>
    <w:rsid w:val="006610C1"/>
    <w:rsid w:val="006808E1"/>
    <w:rsid w:val="0069204F"/>
    <w:rsid w:val="00693048"/>
    <w:rsid w:val="0072789F"/>
    <w:rsid w:val="00735049"/>
    <w:rsid w:val="00735E72"/>
    <w:rsid w:val="0074414A"/>
    <w:rsid w:val="007653AB"/>
    <w:rsid w:val="00780138"/>
    <w:rsid w:val="00787FD0"/>
    <w:rsid w:val="007C1D6D"/>
    <w:rsid w:val="0080169A"/>
    <w:rsid w:val="00832B8E"/>
    <w:rsid w:val="00863D1D"/>
    <w:rsid w:val="008776DA"/>
    <w:rsid w:val="008840D7"/>
    <w:rsid w:val="008951DF"/>
    <w:rsid w:val="008A66E6"/>
    <w:rsid w:val="008D052E"/>
    <w:rsid w:val="008D16AB"/>
    <w:rsid w:val="008D2DC3"/>
    <w:rsid w:val="008F2860"/>
    <w:rsid w:val="00931BB8"/>
    <w:rsid w:val="00932A71"/>
    <w:rsid w:val="0093332C"/>
    <w:rsid w:val="009374DF"/>
    <w:rsid w:val="0096668D"/>
    <w:rsid w:val="00966BB2"/>
    <w:rsid w:val="009A0CA6"/>
    <w:rsid w:val="009C3373"/>
    <w:rsid w:val="00A15051"/>
    <w:rsid w:val="00A45250"/>
    <w:rsid w:val="00A6085F"/>
    <w:rsid w:val="00A840BB"/>
    <w:rsid w:val="00A9542A"/>
    <w:rsid w:val="00AF0D0A"/>
    <w:rsid w:val="00AF1AF8"/>
    <w:rsid w:val="00AF3DC2"/>
    <w:rsid w:val="00B06E55"/>
    <w:rsid w:val="00B0770E"/>
    <w:rsid w:val="00B150D0"/>
    <w:rsid w:val="00B510F5"/>
    <w:rsid w:val="00B6297D"/>
    <w:rsid w:val="00B7013C"/>
    <w:rsid w:val="00B7582C"/>
    <w:rsid w:val="00B867E5"/>
    <w:rsid w:val="00B94BD4"/>
    <w:rsid w:val="00BA08C9"/>
    <w:rsid w:val="00C243FA"/>
    <w:rsid w:val="00C267A1"/>
    <w:rsid w:val="00C631E6"/>
    <w:rsid w:val="00C63DD3"/>
    <w:rsid w:val="00C93049"/>
    <w:rsid w:val="00CA4156"/>
    <w:rsid w:val="00CD39E2"/>
    <w:rsid w:val="00D0118E"/>
    <w:rsid w:val="00D02329"/>
    <w:rsid w:val="00D0751D"/>
    <w:rsid w:val="00D21579"/>
    <w:rsid w:val="00D423E8"/>
    <w:rsid w:val="00D44222"/>
    <w:rsid w:val="00D81F81"/>
    <w:rsid w:val="00DA6249"/>
    <w:rsid w:val="00DD1E05"/>
    <w:rsid w:val="00DF6824"/>
    <w:rsid w:val="00E075F4"/>
    <w:rsid w:val="00E20AB6"/>
    <w:rsid w:val="00E24EA7"/>
    <w:rsid w:val="00E26113"/>
    <w:rsid w:val="00E37054"/>
    <w:rsid w:val="00E41EF4"/>
    <w:rsid w:val="00E93417"/>
    <w:rsid w:val="00EA38DC"/>
    <w:rsid w:val="00EA5BF4"/>
    <w:rsid w:val="00EC1032"/>
    <w:rsid w:val="00F151CB"/>
    <w:rsid w:val="00F255F6"/>
    <w:rsid w:val="00F27A7A"/>
    <w:rsid w:val="00F71576"/>
    <w:rsid w:val="00F83C3D"/>
    <w:rsid w:val="00F947E3"/>
    <w:rsid w:val="00FA7C42"/>
    <w:rsid w:val="00FB38A8"/>
    <w:rsid w:val="00FD2E91"/>
    <w:rsid w:val="00FD74A9"/>
    <w:rsid w:val="00FE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E8"/>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423E8"/>
    <w:rPr>
      <w:color w:val="0000FF"/>
      <w:u w:val="single"/>
    </w:rPr>
  </w:style>
  <w:style w:type="paragraph" w:styleId="NormalWeb">
    <w:name w:val="Normal (Web)"/>
    <w:aliases w:val="Char Char Char, Char Char Char,Обычный (веб)1,Обычный (веб) Знак,Обычный (веб) Знак1,Обычный (веб) Знак Знак,Char Char Char Char Char Char Char Char Char Char Char,표준 (웹),Char Char5,webb,Char Char Cha,Char8 Char,Char8,Normal (Web) Char1"/>
    <w:basedOn w:val="Normal"/>
    <w:link w:val="NormalWebChar"/>
    <w:uiPriority w:val="99"/>
    <w:qFormat/>
    <w:rsid w:val="00D423E8"/>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aliases w:val="Char Char Char Char, Char Char Char Char,Обычный (веб)1 Char,Обычный (веб) Знак Char,Обычный (веб) Знак1 Char,Обычный (веб) Знак Знак Char,Char Char Char Char Char Char Char Char Char Char Char Char,표준 (웹) Char,Char Char5 Char"/>
    <w:link w:val="NormalWeb"/>
    <w:uiPriority w:val="99"/>
    <w:qFormat/>
    <w:locked/>
    <w:rsid w:val="00D423E8"/>
    <w:rPr>
      <w:rFonts w:eastAsia="Times New Roman" w:cs="Times New Roman"/>
      <w:sz w:val="24"/>
      <w:szCs w:val="24"/>
    </w:rPr>
  </w:style>
  <w:style w:type="paragraph" w:styleId="Header">
    <w:name w:val="header"/>
    <w:basedOn w:val="Normal"/>
    <w:link w:val="HeaderChar"/>
    <w:uiPriority w:val="99"/>
    <w:unhideWhenUsed/>
    <w:rsid w:val="00397F2E"/>
    <w:pPr>
      <w:widowControl/>
      <w:tabs>
        <w:tab w:val="center" w:pos="4680"/>
        <w:tab w:val="right" w:pos="9360"/>
      </w:tabs>
    </w:pPr>
    <w:rPr>
      <w:rFonts w:ascii="Times New Roman" w:eastAsia="Calibri" w:hAnsi="Times New Roman" w:cs="Times New Roman"/>
      <w:color w:val="auto"/>
      <w:sz w:val="28"/>
      <w:szCs w:val="22"/>
      <w:lang w:val="en-US" w:eastAsia="en-US"/>
    </w:rPr>
  </w:style>
  <w:style w:type="character" w:customStyle="1" w:styleId="HeaderChar">
    <w:name w:val="Header Char"/>
    <w:basedOn w:val="DefaultParagraphFont"/>
    <w:link w:val="Header"/>
    <w:uiPriority w:val="99"/>
    <w:rsid w:val="00397F2E"/>
    <w:rPr>
      <w:rFonts w:eastAsia="Calibri" w:cs="Times New Roman"/>
    </w:rPr>
  </w:style>
  <w:style w:type="character" w:customStyle="1" w:styleId="fontstyle01">
    <w:name w:val="fontstyle01"/>
    <w:rsid w:val="008F2860"/>
    <w:rPr>
      <w:rFonts w:ascii="TimesNewRomanPS-BoldMT" w:hAnsi="TimesNewRomanPS-BoldMT" w:hint="default"/>
      <w:b/>
      <w:bCs/>
      <w:i w:val="0"/>
      <w:iCs w:val="0"/>
      <w:color w:val="000000"/>
      <w:sz w:val="24"/>
      <w:szCs w:val="24"/>
    </w:rPr>
  </w:style>
  <w:style w:type="character" w:customStyle="1" w:styleId="normal-h1">
    <w:name w:val="normal-h1"/>
    <w:rsid w:val="008F2860"/>
  </w:style>
  <w:style w:type="character" w:customStyle="1" w:styleId="link">
    <w:name w:val="link"/>
    <w:rsid w:val="008F2860"/>
  </w:style>
  <w:style w:type="paragraph" w:customStyle="1" w:styleId="Char">
    <w:name w:val="Char"/>
    <w:basedOn w:val="Normal"/>
    <w:rsid w:val="00B150D0"/>
    <w:pPr>
      <w:widowControl/>
      <w:spacing w:after="160" w:line="240" w:lineRule="exact"/>
    </w:pPr>
    <w:rPr>
      <w:rFonts w:ascii="Tahoma" w:eastAsia="MS Mincho" w:hAnsi="Tahoma" w:cs="Times New Roman"/>
      <w:color w:val="auto"/>
      <w:sz w:val="20"/>
      <w:szCs w:val="20"/>
      <w:lang w:val="en-US" w:eastAsia="en-US"/>
    </w:rPr>
  </w:style>
  <w:style w:type="paragraph" w:styleId="ListParagraph">
    <w:name w:val="List Paragraph"/>
    <w:basedOn w:val="Normal"/>
    <w:uiPriority w:val="34"/>
    <w:qFormat/>
    <w:rsid w:val="00DD1E05"/>
    <w:pPr>
      <w:ind w:left="720"/>
      <w:contextualSpacing/>
    </w:pPr>
  </w:style>
  <w:style w:type="paragraph" w:styleId="BalloonText">
    <w:name w:val="Balloon Text"/>
    <w:basedOn w:val="Normal"/>
    <w:link w:val="BalloonTextChar"/>
    <w:uiPriority w:val="99"/>
    <w:semiHidden/>
    <w:unhideWhenUsed/>
    <w:rsid w:val="00AF1AF8"/>
    <w:rPr>
      <w:rFonts w:ascii="Tahoma" w:hAnsi="Tahoma" w:cs="Tahoma"/>
      <w:sz w:val="16"/>
      <w:szCs w:val="16"/>
    </w:rPr>
  </w:style>
  <w:style w:type="character" w:customStyle="1" w:styleId="BalloonTextChar">
    <w:name w:val="Balloon Text Char"/>
    <w:basedOn w:val="DefaultParagraphFont"/>
    <w:link w:val="BalloonText"/>
    <w:uiPriority w:val="99"/>
    <w:semiHidden/>
    <w:rsid w:val="00AF1AF8"/>
    <w:rPr>
      <w:rFonts w:ascii="Tahoma" w:eastAsia="DejaVu Sans Condensed"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E8"/>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423E8"/>
    <w:rPr>
      <w:color w:val="0000FF"/>
      <w:u w:val="single"/>
    </w:rPr>
  </w:style>
  <w:style w:type="paragraph" w:styleId="NormalWeb">
    <w:name w:val="Normal (Web)"/>
    <w:aliases w:val="Char Char Char, Char Char Char,Обычный (веб)1,Обычный (веб) Знак,Обычный (веб) Знак1,Обычный (веб) Знак Знак,Char Char Char Char Char Char Char Char Char Char Char,표준 (웹),Char Char5,webb,Char Char Cha,Char8 Char,Char8,Normal (Web) Char1"/>
    <w:basedOn w:val="Normal"/>
    <w:link w:val="NormalWebChar"/>
    <w:uiPriority w:val="99"/>
    <w:qFormat/>
    <w:rsid w:val="00D423E8"/>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aliases w:val="Char Char Char Char, Char Char Char Char,Обычный (веб)1 Char,Обычный (веб) Знак Char,Обычный (веб) Знак1 Char,Обычный (веб) Знак Знак Char,Char Char Char Char Char Char Char Char Char Char Char Char,표준 (웹) Char,Char Char5 Char"/>
    <w:link w:val="NormalWeb"/>
    <w:uiPriority w:val="99"/>
    <w:qFormat/>
    <w:locked/>
    <w:rsid w:val="00D423E8"/>
    <w:rPr>
      <w:rFonts w:eastAsia="Times New Roman" w:cs="Times New Roman"/>
      <w:sz w:val="24"/>
      <w:szCs w:val="24"/>
    </w:rPr>
  </w:style>
  <w:style w:type="paragraph" w:styleId="Header">
    <w:name w:val="header"/>
    <w:basedOn w:val="Normal"/>
    <w:link w:val="HeaderChar"/>
    <w:uiPriority w:val="99"/>
    <w:unhideWhenUsed/>
    <w:rsid w:val="00397F2E"/>
    <w:pPr>
      <w:widowControl/>
      <w:tabs>
        <w:tab w:val="center" w:pos="4680"/>
        <w:tab w:val="right" w:pos="9360"/>
      </w:tabs>
    </w:pPr>
    <w:rPr>
      <w:rFonts w:ascii="Times New Roman" w:eastAsia="Calibri" w:hAnsi="Times New Roman" w:cs="Times New Roman"/>
      <w:color w:val="auto"/>
      <w:sz w:val="28"/>
      <w:szCs w:val="22"/>
      <w:lang w:val="en-US" w:eastAsia="en-US"/>
    </w:rPr>
  </w:style>
  <w:style w:type="character" w:customStyle="1" w:styleId="HeaderChar">
    <w:name w:val="Header Char"/>
    <w:basedOn w:val="DefaultParagraphFont"/>
    <w:link w:val="Header"/>
    <w:uiPriority w:val="99"/>
    <w:rsid w:val="00397F2E"/>
    <w:rPr>
      <w:rFonts w:eastAsia="Calibri" w:cs="Times New Roman"/>
    </w:rPr>
  </w:style>
  <w:style w:type="character" w:customStyle="1" w:styleId="fontstyle01">
    <w:name w:val="fontstyle01"/>
    <w:rsid w:val="008F2860"/>
    <w:rPr>
      <w:rFonts w:ascii="TimesNewRomanPS-BoldMT" w:hAnsi="TimesNewRomanPS-BoldMT" w:hint="default"/>
      <w:b/>
      <w:bCs/>
      <w:i w:val="0"/>
      <w:iCs w:val="0"/>
      <w:color w:val="000000"/>
      <w:sz w:val="24"/>
      <w:szCs w:val="24"/>
    </w:rPr>
  </w:style>
  <w:style w:type="character" w:customStyle="1" w:styleId="normal-h1">
    <w:name w:val="normal-h1"/>
    <w:rsid w:val="008F2860"/>
  </w:style>
  <w:style w:type="character" w:customStyle="1" w:styleId="link">
    <w:name w:val="link"/>
    <w:rsid w:val="008F2860"/>
  </w:style>
  <w:style w:type="paragraph" w:customStyle="1" w:styleId="Char">
    <w:name w:val="Char"/>
    <w:basedOn w:val="Normal"/>
    <w:rsid w:val="00B150D0"/>
    <w:pPr>
      <w:widowControl/>
      <w:spacing w:after="160" w:line="240" w:lineRule="exact"/>
    </w:pPr>
    <w:rPr>
      <w:rFonts w:ascii="Tahoma" w:eastAsia="MS Mincho" w:hAnsi="Tahoma" w:cs="Times New Roman"/>
      <w:color w:val="auto"/>
      <w:sz w:val="20"/>
      <w:szCs w:val="20"/>
      <w:lang w:val="en-US" w:eastAsia="en-US"/>
    </w:rPr>
  </w:style>
  <w:style w:type="paragraph" w:styleId="ListParagraph">
    <w:name w:val="List Paragraph"/>
    <w:basedOn w:val="Normal"/>
    <w:uiPriority w:val="34"/>
    <w:qFormat/>
    <w:rsid w:val="00DD1E05"/>
    <w:pPr>
      <w:ind w:left="720"/>
      <w:contextualSpacing/>
    </w:pPr>
  </w:style>
  <w:style w:type="paragraph" w:styleId="BalloonText">
    <w:name w:val="Balloon Text"/>
    <w:basedOn w:val="Normal"/>
    <w:link w:val="BalloonTextChar"/>
    <w:uiPriority w:val="99"/>
    <w:semiHidden/>
    <w:unhideWhenUsed/>
    <w:rsid w:val="00AF1AF8"/>
    <w:rPr>
      <w:rFonts w:ascii="Tahoma" w:hAnsi="Tahoma" w:cs="Tahoma"/>
      <w:sz w:val="16"/>
      <w:szCs w:val="16"/>
    </w:rPr>
  </w:style>
  <w:style w:type="character" w:customStyle="1" w:styleId="BalloonTextChar">
    <w:name w:val="Balloon Text Char"/>
    <w:basedOn w:val="DefaultParagraphFont"/>
    <w:link w:val="BalloonText"/>
    <w:uiPriority w:val="99"/>
    <w:semiHidden/>
    <w:rsid w:val="00AF1AF8"/>
    <w:rPr>
      <w:rFonts w:ascii="Tahoma" w:eastAsia="DejaVu Sans Condensed"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8160">
      <w:bodyDiv w:val="1"/>
      <w:marLeft w:val="0"/>
      <w:marRight w:val="0"/>
      <w:marTop w:val="0"/>
      <w:marBottom w:val="0"/>
      <w:divBdr>
        <w:top w:val="none" w:sz="0" w:space="0" w:color="auto"/>
        <w:left w:val="none" w:sz="0" w:space="0" w:color="auto"/>
        <w:bottom w:val="none" w:sz="0" w:space="0" w:color="auto"/>
        <w:right w:val="none" w:sz="0" w:space="0" w:color="auto"/>
      </w:divBdr>
    </w:div>
    <w:div w:id="1402361407">
      <w:bodyDiv w:val="1"/>
      <w:marLeft w:val="0"/>
      <w:marRight w:val="0"/>
      <w:marTop w:val="0"/>
      <w:marBottom w:val="0"/>
      <w:divBdr>
        <w:top w:val="none" w:sz="0" w:space="0" w:color="auto"/>
        <w:left w:val="none" w:sz="0" w:space="0" w:color="auto"/>
        <w:bottom w:val="none" w:sz="0" w:space="0" w:color="auto"/>
        <w:right w:val="none" w:sz="0" w:space="0" w:color="auto"/>
      </w:divBdr>
    </w:div>
    <w:div w:id="2102753633">
      <w:bodyDiv w:val="1"/>
      <w:marLeft w:val="0"/>
      <w:marRight w:val="0"/>
      <w:marTop w:val="0"/>
      <w:marBottom w:val="0"/>
      <w:divBdr>
        <w:top w:val="none" w:sz="0" w:space="0" w:color="auto"/>
        <w:left w:val="none" w:sz="0" w:space="0" w:color="auto"/>
        <w:bottom w:val="none" w:sz="0" w:space="0" w:color="auto"/>
        <w:right w:val="none" w:sz="0" w:space="0" w:color="auto"/>
      </w:divBdr>
    </w:div>
    <w:div w:id="21226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Nghi-dinh-125-2025-ND-CP-tham-quyen-chinh-quyen-dia-phuong-02-cap-trong-quan-ly-Nha-nuoc-cua-Bo-Tai-chinh-660468.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2025-07-18T02:31:00Z</cp:lastPrinted>
  <dcterms:created xsi:type="dcterms:W3CDTF">2025-07-18T02:58:00Z</dcterms:created>
  <dcterms:modified xsi:type="dcterms:W3CDTF">2025-07-18T03:00:00Z</dcterms:modified>
</cp:coreProperties>
</file>